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2E5" w:rsidRPr="00DA32E5" w:rsidRDefault="00DA32E5" w:rsidP="00F434CC">
      <w:pPr>
        <w:shd w:val="clear" w:color="auto" w:fill="FFFFFF"/>
        <w:spacing w:after="0" w:line="235" w:lineRule="atLeast"/>
        <w:ind w:firstLine="708"/>
        <w:jc w:val="both"/>
        <w:rPr>
          <w:rFonts w:ascii="Calibri" w:eastAsia="Times New Roman" w:hAnsi="Calibri" w:cs="Calibri"/>
          <w:color w:val="222222"/>
          <w:sz w:val="22"/>
          <w:lang w:eastAsia="ru-RU"/>
        </w:rPr>
      </w:pPr>
      <w:r w:rsidRPr="00DA32E5">
        <w:rPr>
          <w:rFonts w:eastAsia="Times New Roman" w:cs="Times New Roman"/>
          <w:color w:val="222222"/>
          <w:sz w:val="28"/>
          <w:szCs w:val="28"/>
          <w:lang w:eastAsia="ru-RU"/>
        </w:rPr>
        <w:t xml:space="preserve">В этом году в Бурятии проводилась кадастровая оценка объектов капитального строительства – зданий, сооружений, помещений, </w:t>
      </w:r>
      <w:proofErr w:type="spellStart"/>
      <w:r w:rsidRPr="00DA32E5">
        <w:rPr>
          <w:rFonts w:eastAsia="Times New Roman" w:cs="Times New Roman"/>
          <w:color w:val="222222"/>
          <w:sz w:val="28"/>
          <w:szCs w:val="28"/>
          <w:lang w:eastAsia="ru-RU"/>
        </w:rPr>
        <w:t>машино</w:t>
      </w:r>
      <w:proofErr w:type="spellEnd"/>
      <w:r w:rsidRPr="00DA32E5">
        <w:rPr>
          <w:rFonts w:eastAsia="Times New Roman" w:cs="Times New Roman"/>
          <w:color w:val="222222"/>
          <w:sz w:val="28"/>
          <w:szCs w:val="28"/>
          <w:lang w:eastAsia="ru-RU"/>
        </w:rPr>
        <w:t>-мест</w:t>
      </w:r>
      <w:r w:rsidR="0090139B">
        <w:rPr>
          <w:rFonts w:eastAsia="Times New Roman" w:cs="Times New Roman"/>
          <w:color w:val="222222"/>
          <w:sz w:val="28"/>
          <w:szCs w:val="28"/>
          <w:lang w:eastAsia="ru-RU"/>
        </w:rPr>
        <w:t>, объектов незавершенного строительства</w:t>
      </w:r>
      <w:r w:rsidRPr="00DA32E5">
        <w:rPr>
          <w:rFonts w:eastAsia="Times New Roman" w:cs="Times New Roman"/>
          <w:color w:val="222222"/>
          <w:sz w:val="28"/>
          <w:szCs w:val="28"/>
          <w:lang w:eastAsia="ru-RU"/>
        </w:rPr>
        <w:t xml:space="preserve">. Процедура государственной кадастровой оценки установлена </w:t>
      </w:r>
      <w:r w:rsidR="0090139B">
        <w:rPr>
          <w:rFonts w:eastAsia="Times New Roman" w:cs="Times New Roman"/>
          <w:color w:val="222222"/>
          <w:sz w:val="28"/>
          <w:szCs w:val="28"/>
          <w:lang w:eastAsia="ru-RU"/>
        </w:rPr>
        <w:t>Федеральным з</w:t>
      </w:r>
      <w:r w:rsidRPr="00DA32E5">
        <w:rPr>
          <w:rFonts w:eastAsia="Times New Roman" w:cs="Times New Roman"/>
          <w:color w:val="222222"/>
          <w:sz w:val="28"/>
          <w:szCs w:val="28"/>
          <w:lang w:eastAsia="ru-RU"/>
        </w:rPr>
        <w:t>аконом «О государственной кадастровой оценке», а сама оценка проводится в регионах специально созданными учреждениями. В нашей республике оценку недвижимости по упомянутому Закону выполняет Государственное бюджетное учреждение «Центр государственной кадастровой оценки», подведомственное Министерству имущественных и земельных отношений Республики Бурятия.</w:t>
      </w:r>
    </w:p>
    <w:p w:rsidR="00DA32E5" w:rsidRPr="00DA32E5" w:rsidRDefault="00DA32E5" w:rsidP="00F434CC">
      <w:pPr>
        <w:shd w:val="clear" w:color="auto" w:fill="FFFFFF"/>
        <w:spacing w:after="0" w:line="235" w:lineRule="atLeast"/>
        <w:ind w:firstLine="708"/>
        <w:jc w:val="both"/>
        <w:rPr>
          <w:rFonts w:ascii="Calibri" w:eastAsia="Times New Roman" w:hAnsi="Calibri" w:cs="Calibri"/>
          <w:color w:val="222222"/>
          <w:sz w:val="22"/>
          <w:lang w:eastAsia="ru-RU"/>
        </w:rPr>
      </w:pPr>
      <w:r w:rsidRPr="00DA32E5">
        <w:rPr>
          <w:rFonts w:eastAsia="Times New Roman" w:cs="Times New Roman"/>
          <w:color w:val="222222"/>
          <w:sz w:val="28"/>
          <w:szCs w:val="28"/>
          <w:lang w:eastAsia="ru-RU"/>
        </w:rPr>
        <w:t xml:space="preserve">В чем отличие кадастровой и </w:t>
      </w:r>
      <w:bookmarkStart w:id="0" w:name="_GoBack"/>
      <w:bookmarkEnd w:id="0"/>
      <w:r w:rsidRPr="00DA32E5">
        <w:rPr>
          <w:rFonts w:eastAsia="Times New Roman" w:cs="Times New Roman"/>
          <w:color w:val="222222"/>
          <w:sz w:val="28"/>
          <w:szCs w:val="28"/>
          <w:lang w:eastAsia="ru-RU"/>
        </w:rPr>
        <w:t>рыночной стоимости объектов недвижимости, что влияет на величину кадастровой стоимости и как часто она пересматривается, как обладателям недвижимости узнать кадастровую стоимость своих объектов и куда обращаться, если собственник не согласен с результатами государственной кадастровой оценки – на эти и другие вопросы мы побеседовали с руководителем республиканского Учреждения – Мариной Коротич.</w:t>
      </w:r>
    </w:p>
    <w:p w:rsidR="00F100B7" w:rsidRDefault="00DA32E5" w:rsidP="00F434CC">
      <w:pPr>
        <w:shd w:val="clear" w:color="auto" w:fill="FFFFFF"/>
        <w:spacing w:after="0" w:line="235" w:lineRule="atLeast"/>
        <w:ind w:firstLine="708"/>
        <w:jc w:val="both"/>
        <w:rPr>
          <w:rFonts w:ascii="Calibri" w:eastAsia="Times New Roman" w:hAnsi="Calibri" w:cs="Calibri"/>
          <w:b/>
          <w:i/>
          <w:color w:val="222222"/>
          <w:sz w:val="22"/>
          <w:lang w:eastAsia="ru-RU"/>
        </w:rPr>
      </w:pPr>
      <w:r w:rsidRPr="00DA32E5">
        <w:rPr>
          <w:rFonts w:eastAsia="Times New Roman" w:cs="Times New Roman"/>
          <w:b/>
          <w:i/>
          <w:color w:val="222222"/>
          <w:sz w:val="28"/>
          <w:szCs w:val="28"/>
          <w:lang w:eastAsia="ru-RU"/>
        </w:rPr>
        <w:t xml:space="preserve">Марина Викторовна, </w:t>
      </w:r>
      <w:r w:rsidR="00F434CC">
        <w:rPr>
          <w:rFonts w:eastAsia="Times New Roman" w:cs="Times New Roman"/>
          <w:b/>
          <w:i/>
          <w:color w:val="222222"/>
          <w:sz w:val="28"/>
          <w:szCs w:val="28"/>
          <w:lang w:eastAsia="ru-RU"/>
        </w:rPr>
        <w:t>н</w:t>
      </w:r>
      <w:r w:rsidRPr="00DA32E5">
        <w:rPr>
          <w:rFonts w:eastAsia="Times New Roman" w:cs="Times New Roman"/>
          <w:b/>
          <w:i/>
          <w:color w:val="222222"/>
          <w:sz w:val="28"/>
          <w:szCs w:val="28"/>
          <w:lang w:eastAsia="ru-RU"/>
        </w:rPr>
        <w:t>апомните нашим читателям, для чег</w:t>
      </w:r>
      <w:r w:rsidR="00F434CC">
        <w:rPr>
          <w:rFonts w:eastAsia="Times New Roman" w:cs="Times New Roman"/>
          <w:b/>
          <w:i/>
          <w:color w:val="222222"/>
          <w:sz w:val="28"/>
          <w:szCs w:val="28"/>
          <w:lang w:eastAsia="ru-RU"/>
        </w:rPr>
        <w:t xml:space="preserve">о нужна кадастровая </w:t>
      </w:r>
      <w:proofErr w:type="gramStart"/>
      <w:r w:rsidR="00F434CC">
        <w:rPr>
          <w:rFonts w:eastAsia="Times New Roman" w:cs="Times New Roman"/>
          <w:b/>
          <w:i/>
          <w:color w:val="222222"/>
          <w:sz w:val="28"/>
          <w:szCs w:val="28"/>
          <w:lang w:eastAsia="ru-RU"/>
        </w:rPr>
        <w:t xml:space="preserve">стоимость, </w:t>
      </w:r>
      <w:r w:rsidR="004A0B85">
        <w:rPr>
          <w:rFonts w:eastAsia="Times New Roman" w:cs="Times New Roman"/>
          <w:b/>
          <w:i/>
          <w:color w:val="222222"/>
          <w:sz w:val="28"/>
          <w:szCs w:val="28"/>
          <w:lang w:eastAsia="ru-RU"/>
        </w:rPr>
        <w:t xml:space="preserve"> в</w:t>
      </w:r>
      <w:proofErr w:type="gramEnd"/>
      <w:r w:rsidR="004A0B85">
        <w:rPr>
          <w:rFonts w:eastAsia="Times New Roman" w:cs="Times New Roman"/>
          <w:b/>
          <w:i/>
          <w:color w:val="222222"/>
          <w:sz w:val="28"/>
          <w:szCs w:val="28"/>
          <w:lang w:eastAsia="ru-RU"/>
        </w:rPr>
        <w:t xml:space="preserve"> чем её отличие</w:t>
      </w:r>
      <w:r w:rsidRPr="00DA32E5">
        <w:rPr>
          <w:rFonts w:eastAsia="Times New Roman" w:cs="Times New Roman"/>
          <w:b/>
          <w:i/>
          <w:color w:val="222222"/>
          <w:sz w:val="28"/>
          <w:szCs w:val="28"/>
          <w:lang w:eastAsia="ru-RU"/>
        </w:rPr>
        <w:t xml:space="preserve"> от рыночной</w:t>
      </w:r>
      <w:r w:rsidR="00F100B7" w:rsidRPr="00F100B7">
        <w:rPr>
          <w:rFonts w:eastAsia="Times New Roman" w:cs="Times New Roman"/>
          <w:b/>
          <w:i/>
          <w:color w:val="222222"/>
          <w:sz w:val="28"/>
          <w:szCs w:val="28"/>
          <w:lang w:eastAsia="ru-RU"/>
        </w:rPr>
        <w:t>?</w:t>
      </w:r>
    </w:p>
    <w:p w:rsidR="00DA32E5" w:rsidRPr="00DA32E5" w:rsidRDefault="00DA32E5" w:rsidP="00F434CC">
      <w:pPr>
        <w:shd w:val="clear" w:color="auto" w:fill="FFFFFF"/>
        <w:spacing w:after="0" w:line="235" w:lineRule="atLeast"/>
        <w:ind w:firstLine="708"/>
        <w:jc w:val="both"/>
        <w:rPr>
          <w:rFonts w:ascii="Calibri" w:eastAsia="Times New Roman" w:hAnsi="Calibri" w:cs="Calibri"/>
          <w:b/>
          <w:i/>
          <w:color w:val="222222"/>
          <w:sz w:val="22"/>
          <w:lang w:eastAsia="ru-RU"/>
        </w:rPr>
      </w:pPr>
      <w:r w:rsidRPr="00DA32E5">
        <w:rPr>
          <w:rFonts w:eastAsia="Times New Roman" w:cs="Times New Roman"/>
          <w:color w:val="222222"/>
          <w:sz w:val="28"/>
          <w:szCs w:val="28"/>
          <w:lang w:eastAsia="ru-RU"/>
        </w:rPr>
        <w:t>Верно, что кадастровая и рыночная стоимость объектов недвижимости – понятия не равнозначные, хотя первая во многом определяется на основе рыночной информации. Рыночная стоимость отражает то, на чем сошлись воедино интересы продавца и покупателя. Кадастровая стоимость - это уже не вопрос о цене сделки. Она устанавливается государством и влияет на величину имущественных налогов. Собственники земельных участков (граждане, организации) платят земельный налог, рассчитанный от кадастровой стоимости. Расчет налога на квартиры, дома, магазины,</w:t>
      </w:r>
      <w:r w:rsidR="008F6D91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кафе,</w:t>
      </w:r>
      <w:r w:rsidRPr="00DA32E5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принадлежащие гражданам, производится также на основании кадастровой стоимости. Что касается организаций, то сейчас только административно-деловые, торгово-офисные здания или помещения, а также объекты общественного питания облагаются налогом от кадастровой стоимости. Принадлежащие юридическим лицам промышленные, социальные, складские объекты облагаются имущественным налогом, исходя из остаточной балансовой стоимости.</w:t>
      </w:r>
    </w:p>
    <w:p w:rsidR="00DA32E5" w:rsidRDefault="00DA32E5" w:rsidP="00F434CC">
      <w:pPr>
        <w:shd w:val="clear" w:color="auto" w:fill="FFFFFF"/>
        <w:spacing w:after="0" w:line="235" w:lineRule="atLeast"/>
        <w:ind w:firstLine="708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DA32E5">
        <w:rPr>
          <w:rFonts w:eastAsia="Times New Roman" w:cs="Times New Roman"/>
          <w:color w:val="222222"/>
          <w:sz w:val="28"/>
          <w:szCs w:val="28"/>
          <w:lang w:eastAsia="ru-RU"/>
        </w:rPr>
        <w:t xml:space="preserve">Кроме того, кадастровая стоимость влияет на размер государственной пошлины при рассмотрении дел в судах в </w:t>
      </w:r>
      <w:r w:rsidR="004A0B85">
        <w:rPr>
          <w:rFonts w:eastAsia="Times New Roman" w:cs="Times New Roman"/>
          <w:color w:val="222222"/>
          <w:sz w:val="28"/>
          <w:szCs w:val="28"/>
          <w:lang w:eastAsia="ru-RU"/>
        </w:rPr>
        <w:t>отношении объектов недвижимости;</w:t>
      </w:r>
      <w:r w:rsidRPr="00DA32E5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от кадастровой стоимости объектов </w:t>
      </w:r>
      <w:r w:rsidR="004A0B85">
        <w:rPr>
          <w:rFonts w:eastAsia="Times New Roman" w:cs="Times New Roman"/>
          <w:color w:val="222222"/>
          <w:sz w:val="28"/>
          <w:szCs w:val="28"/>
          <w:lang w:eastAsia="ru-RU"/>
        </w:rPr>
        <w:t xml:space="preserve">также </w:t>
      </w:r>
      <w:r w:rsidRPr="00DA32E5">
        <w:rPr>
          <w:rFonts w:eastAsia="Times New Roman" w:cs="Times New Roman"/>
          <w:color w:val="222222"/>
          <w:sz w:val="28"/>
          <w:szCs w:val="28"/>
          <w:lang w:eastAsia="ru-RU"/>
        </w:rPr>
        <w:t xml:space="preserve">зависят платежи при оформлении наследства, общая стоимость имущества граждан, состоящих на учете в качестве нуждающихся в улучшении жилищных </w:t>
      </w:r>
      <w:r w:rsidR="004A0B85">
        <w:rPr>
          <w:rFonts w:eastAsia="Times New Roman" w:cs="Times New Roman"/>
          <w:color w:val="222222"/>
          <w:sz w:val="28"/>
          <w:szCs w:val="28"/>
          <w:lang w:eastAsia="ru-RU"/>
        </w:rPr>
        <w:t>условий.</w:t>
      </w:r>
    </w:p>
    <w:p w:rsidR="00F100B7" w:rsidRPr="00565045" w:rsidRDefault="00F434CC" w:rsidP="00565045">
      <w:pPr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i/>
          <w:color w:val="222222"/>
          <w:sz w:val="28"/>
          <w:szCs w:val="28"/>
          <w:lang w:eastAsia="ru-RU"/>
        </w:rPr>
      </w:pPr>
      <w:r>
        <w:rPr>
          <w:rFonts w:eastAsia="Times New Roman" w:cs="Times New Roman"/>
          <w:b/>
          <w:i/>
          <w:color w:val="222222"/>
          <w:sz w:val="28"/>
          <w:szCs w:val="28"/>
          <w:lang w:eastAsia="ru-RU"/>
        </w:rPr>
        <w:t xml:space="preserve">В 2020 году проведена переоценка земельных участков, в текущем году пересматривалась кадастровая стоимость </w:t>
      </w:r>
      <w:r w:rsidRPr="00DA32E5">
        <w:rPr>
          <w:rFonts w:eastAsia="Times New Roman" w:cs="Times New Roman"/>
          <w:b/>
          <w:i/>
          <w:color w:val="222222"/>
          <w:sz w:val="28"/>
          <w:szCs w:val="28"/>
          <w:lang w:eastAsia="ru-RU"/>
        </w:rPr>
        <w:t>квартир, домов, производственных и непроизводств</w:t>
      </w:r>
      <w:r>
        <w:rPr>
          <w:rFonts w:eastAsia="Times New Roman" w:cs="Times New Roman"/>
          <w:b/>
          <w:i/>
          <w:color w:val="222222"/>
          <w:sz w:val="28"/>
          <w:szCs w:val="28"/>
          <w:lang w:eastAsia="ru-RU"/>
        </w:rPr>
        <w:t>енных зданий</w:t>
      </w:r>
      <w:r w:rsidR="00565045">
        <w:rPr>
          <w:rFonts w:eastAsia="Times New Roman" w:cs="Times New Roman"/>
          <w:b/>
          <w:i/>
          <w:color w:val="222222"/>
          <w:sz w:val="28"/>
          <w:szCs w:val="28"/>
          <w:lang w:eastAsia="ru-RU"/>
        </w:rPr>
        <w:t>.</w:t>
      </w:r>
      <w:r>
        <w:rPr>
          <w:rFonts w:cs="Times New Roman"/>
          <w:b/>
          <w:i/>
          <w:sz w:val="28"/>
          <w:szCs w:val="28"/>
        </w:rPr>
        <w:t xml:space="preserve"> </w:t>
      </w:r>
      <w:r w:rsidR="00CB7418">
        <w:rPr>
          <w:rFonts w:cs="Times New Roman"/>
          <w:b/>
          <w:i/>
          <w:sz w:val="28"/>
          <w:szCs w:val="28"/>
        </w:rPr>
        <w:t>Как часто можно менять кадастровую стоимость, ведь Вы сказали она влияет на налоги, а значит затрагивает интересы большинства граждан?</w:t>
      </w:r>
    </w:p>
    <w:p w:rsidR="00AA7676" w:rsidRPr="00AA7676" w:rsidRDefault="00AA7676" w:rsidP="00AA7676">
      <w:pPr>
        <w:shd w:val="clear" w:color="auto" w:fill="FFFFFF"/>
        <w:spacing w:after="0" w:line="235" w:lineRule="atLeast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Периодичность проведения государственной оценки установлена Федеральным законом: </w:t>
      </w:r>
      <w:r w:rsidRPr="00AA7676">
        <w:rPr>
          <w:rFonts w:cs="Times New Roman"/>
          <w:sz w:val="28"/>
          <w:szCs w:val="28"/>
        </w:rPr>
        <w:t xml:space="preserve">ранее – раз в 5 лет, по действующему порядку – каждые 4 года.  </w:t>
      </w:r>
    </w:p>
    <w:p w:rsidR="00AA7676" w:rsidRDefault="00AA7676" w:rsidP="00AA7676">
      <w:pPr>
        <w:shd w:val="clear" w:color="auto" w:fill="FFFFFF"/>
        <w:spacing w:after="0" w:line="235" w:lineRule="atLeast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Например, предыдущая оценка объектов капитального строительства была по состоянию на 1 января 2016 года, соответственно, в 2021 году потр</w:t>
      </w:r>
      <w:r w:rsidR="008B02DB">
        <w:rPr>
          <w:rFonts w:cs="Times New Roman"/>
          <w:sz w:val="28"/>
          <w:szCs w:val="28"/>
        </w:rPr>
        <w:t>ебовалась таких объектов</w:t>
      </w:r>
      <w:r>
        <w:rPr>
          <w:rFonts w:cs="Times New Roman"/>
          <w:sz w:val="28"/>
          <w:szCs w:val="28"/>
        </w:rPr>
        <w:t xml:space="preserve">, призванная актуализировать кадастровую стоимость объектов недвижимости в соответствии с конъюнктурой рынка недвижимости и социально-экономическим положением каждого муниципального образования.  </w:t>
      </w:r>
    </w:p>
    <w:p w:rsidR="00D24CD8" w:rsidRPr="00D24CD8" w:rsidRDefault="002D1724" w:rsidP="00D24CD8">
      <w:pPr>
        <w:shd w:val="clear" w:color="auto" w:fill="FFFFFF"/>
        <w:spacing w:after="0" w:line="235" w:lineRule="atLeast"/>
        <w:ind w:firstLine="708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В 2020 году нами была проведена</w:t>
      </w:r>
      <w:r w:rsidR="000F0B82">
        <w:rPr>
          <w:rFonts w:cs="Times New Roman"/>
          <w:sz w:val="28"/>
          <w:szCs w:val="28"/>
        </w:rPr>
        <w:t xml:space="preserve"> и в этом году начала действовать государственная кадастровая о</w:t>
      </w:r>
      <w:r w:rsidR="00D47709">
        <w:rPr>
          <w:rFonts w:cs="Times New Roman"/>
          <w:sz w:val="28"/>
          <w:szCs w:val="28"/>
        </w:rPr>
        <w:t>ц</w:t>
      </w:r>
      <w:r w:rsidR="000F0B82">
        <w:rPr>
          <w:rFonts w:cs="Times New Roman"/>
          <w:sz w:val="28"/>
          <w:szCs w:val="28"/>
        </w:rPr>
        <w:t>енка</w:t>
      </w:r>
      <w:r>
        <w:rPr>
          <w:rFonts w:cs="Times New Roman"/>
          <w:sz w:val="28"/>
          <w:szCs w:val="28"/>
        </w:rPr>
        <w:t xml:space="preserve"> всех категорий земель на территории Республики Бурятия. </w:t>
      </w:r>
      <w:r w:rsidRPr="00190084">
        <w:rPr>
          <w:sz w:val="28"/>
          <w:szCs w:val="28"/>
        </w:rPr>
        <w:t>Переоценено 436 942 земельных уч</w:t>
      </w:r>
      <w:r>
        <w:rPr>
          <w:sz w:val="28"/>
          <w:szCs w:val="28"/>
        </w:rPr>
        <w:t xml:space="preserve">астков, из </w:t>
      </w:r>
      <w:r w:rsidR="00D24CD8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190084">
        <w:rPr>
          <w:sz w:val="28"/>
          <w:szCs w:val="28"/>
        </w:rPr>
        <w:t>земли насе</w:t>
      </w:r>
      <w:r>
        <w:rPr>
          <w:sz w:val="28"/>
          <w:szCs w:val="28"/>
        </w:rPr>
        <w:t xml:space="preserve">ленных пунктов - 344 887, </w:t>
      </w:r>
      <w:r w:rsidRPr="00190084">
        <w:rPr>
          <w:sz w:val="28"/>
          <w:szCs w:val="28"/>
        </w:rPr>
        <w:t>земли сельскохозяйственн</w:t>
      </w:r>
      <w:r>
        <w:rPr>
          <w:sz w:val="28"/>
          <w:szCs w:val="28"/>
        </w:rPr>
        <w:t xml:space="preserve">ого назначения - 85 621; </w:t>
      </w:r>
      <w:r w:rsidRPr="00190084">
        <w:rPr>
          <w:sz w:val="28"/>
          <w:szCs w:val="28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</w:t>
      </w:r>
      <w:r>
        <w:rPr>
          <w:sz w:val="28"/>
          <w:szCs w:val="28"/>
        </w:rPr>
        <w:t>ьного назначения - 3 844,</w:t>
      </w:r>
      <w:r>
        <w:rPr>
          <w:rFonts w:cs="Times New Roman"/>
          <w:sz w:val="28"/>
          <w:szCs w:val="28"/>
        </w:rPr>
        <w:t xml:space="preserve"> </w:t>
      </w:r>
      <w:r w:rsidRPr="00190084">
        <w:rPr>
          <w:sz w:val="28"/>
          <w:szCs w:val="28"/>
        </w:rPr>
        <w:t>земли особо охраняемых терри</w:t>
      </w:r>
      <w:r>
        <w:rPr>
          <w:sz w:val="28"/>
          <w:szCs w:val="28"/>
        </w:rPr>
        <w:t xml:space="preserve">торий и объектов - 1 130, </w:t>
      </w:r>
      <w:r w:rsidRPr="00190084">
        <w:rPr>
          <w:sz w:val="28"/>
          <w:szCs w:val="28"/>
        </w:rPr>
        <w:t>зем</w:t>
      </w:r>
      <w:r>
        <w:rPr>
          <w:sz w:val="28"/>
          <w:szCs w:val="28"/>
        </w:rPr>
        <w:t>ли лесного фонда - 1 399, земли водного фонда -18, земли запаса - 43 земельных участка</w:t>
      </w:r>
      <w:r w:rsidRPr="00190084">
        <w:rPr>
          <w:sz w:val="28"/>
          <w:szCs w:val="28"/>
        </w:rPr>
        <w:t>.</w:t>
      </w:r>
    </w:p>
    <w:p w:rsidR="000F0B82" w:rsidRDefault="00D47709" w:rsidP="00D47709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текущем году осуществлена переоценка о</w:t>
      </w:r>
      <w:r w:rsidR="00D24CD8">
        <w:rPr>
          <w:rFonts w:cs="Times New Roman"/>
          <w:sz w:val="28"/>
          <w:szCs w:val="28"/>
        </w:rPr>
        <w:t>бъектов</w:t>
      </w:r>
      <w:r w:rsidR="00565746">
        <w:rPr>
          <w:rFonts w:cs="Times New Roman"/>
          <w:sz w:val="28"/>
          <w:szCs w:val="28"/>
        </w:rPr>
        <w:t xml:space="preserve"> капитального строи</w:t>
      </w:r>
      <w:r w:rsidR="00D24CD8">
        <w:rPr>
          <w:rFonts w:cs="Times New Roman"/>
          <w:sz w:val="28"/>
          <w:szCs w:val="28"/>
        </w:rPr>
        <w:t>тельства</w:t>
      </w:r>
      <w:r>
        <w:rPr>
          <w:rFonts w:cs="Times New Roman"/>
          <w:sz w:val="28"/>
          <w:szCs w:val="28"/>
        </w:rPr>
        <w:t xml:space="preserve"> в отношении</w:t>
      </w:r>
      <w:r w:rsidR="00565746">
        <w:rPr>
          <w:rFonts w:cs="Times New Roman"/>
          <w:sz w:val="28"/>
          <w:szCs w:val="28"/>
        </w:rPr>
        <w:t xml:space="preserve"> </w:t>
      </w:r>
      <w:r w:rsidR="00565746" w:rsidRPr="007149D0">
        <w:rPr>
          <w:rFonts w:cs="Times New Roman"/>
          <w:sz w:val="28"/>
          <w:szCs w:val="28"/>
        </w:rPr>
        <w:t>547</w:t>
      </w:r>
      <w:r w:rsidR="00565746">
        <w:rPr>
          <w:rFonts w:cs="Times New Roman"/>
          <w:sz w:val="28"/>
          <w:szCs w:val="28"/>
        </w:rPr>
        <w:t> </w:t>
      </w:r>
      <w:r w:rsidR="00565746" w:rsidRPr="007149D0">
        <w:rPr>
          <w:rFonts w:cs="Times New Roman"/>
          <w:sz w:val="28"/>
          <w:szCs w:val="28"/>
        </w:rPr>
        <w:t>57</w:t>
      </w:r>
      <w:r>
        <w:rPr>
          <w:rFonts w:cs="Times New Roman"/>
          <w:sz w:val="28"/>
          <w:szCs w:val="28"/>
        </w:rPr>
        <w:t>5 единиц</w:t>
      </w:r>
      <w:r w:rsidR="00565746">
        <w:rPr>
          <w:rFonts w:cs="Times New Roman"/>
          <w:sz w:val="28"/>
          <w:szCs w:val="28"/>
        </w:rPr>
        <w:t>:</w:t>
      </w:r>
      <w:r w:rsidR="00D24CD8">
        <w:rPr>
          <w:rFonts w:cs="Times New Roman"/>
          <w:sz w:val="28"/>
          <w:szCs w:val="28"/>
        </w:rPr>
        <w:t xml:space="preserve"> </w:t>
      </w:r>
      <w:r w:rsidR="00565746" w:rsidRPr="007149D0">
        <w:rPr>
          <w:rFonts w:cs="Times New Roman"/>
          <w:sz w:val="28"/>
          <w:szCs w:val="28"/>
        </w:rPr>
        <w:t>239</w:t>
      </w:r>
      <w:r w:rsidR="00565746">
        <w:rPr>
          <w:rFonts w:cs="Times New Roman"/>
          <w:sz w:val="28"/>
          <w:szCs w:val="28"/>
        </w:rPr>
        <w:t> </w:t>
      </w:r>
      <w:r w:rsidR="00565746" w:rsidRPr="007149D0">
        <w:rPr>
          <w:rFonts w:cs="Times New Roman"/>
          <w:sz w:val="28"/>
          <w:szCs w:val="28"/>
        </w:rPr>
        <w:t>446</w:t>
      </w:r>
      <w:r w:rsidR="00565746">
        <w:rPr>
          <w:rFonts w:cs="Times New Roman"/>
          <w:sz w:val="28"/>
          <w:szCs w:val="28"/>
        </w:rPr>
        <w:t xml:space="preserve"> з</w:t>
      </w:r>
      <w:r w:rsidR="00565746" w:rsidRPr="007149D0">
        <w:rPr>
          <w:rFonts w:cs="Times New Roman"/>
          <w:sz w:val="28"/>
          <w:szCs w:val="28"/>
        </w:rPr>
        <w:t>дани</w:t>
      </w:r>
      <w:r w:rsidR="00565746">
        <w:rPr>
          <w:rFonts w:cs="Times New Roman"/>
          <w:sz w:val="28"/>
          <w:szCs w:val="28"/>
        </w:rPr>
        <w:t>й;</w:t>
      </w:r>
      <w:r w:rsidR="00D24CD8">
        <w:rPr>
          <w:rFonts w:cs="Times New Roman"/>
          <w:sz w:val="28"/>
          <w:szCs w:val="28"/>
        </w:rPr>
        <w:t xml:space="preserve"> </w:t>
      </w:r>
      <w:r w:rsidR="00565746">
        <w:rPr>
          <w:rFonts w:cs="Times New Roman"/>
          <w:sz w:val="28"/>
          <w:szCs w:val="28"/>
        </w:rPr>
        <w:t>294 851 жилое и нежилое п</w:t>
      </w:r>
      <w:r w:rsidR="00565746" w:rsidRPr="007149D0">
        <w:rPr>
          <w:rFonts w:cs="Times New Roman"/>
          <w:sz w:val="28"/>
          <w:szCs w:val="28"/>
        </w:rPr>
        <w:t>омещени</w:t>
      </w:r>
      <w:r w:rsidR="00D24CD8">
        <w:rPr>
          <w:rFonts w:cs="Times New Roman"/>
          <w:sz w:val="28"/>
          <w:szCs w:val="28"/>
        </w:rPr>
        <w:t xml:space="preserve">е; </w:t>
      </w:r>
      <w:r w:rsidR="00565746">
        <w:rPr>
          <w:rFonts w:cs="Times New Roman"/>
          <w:sz w:val="28"/>
          <w:szCs w:val="28"/>
        </w:rPr>
        <w:t>11 375 с</w:t>
      </w:r>
      <w:r w:rsidR="00565746" w:rsidRPr="007149D0">
        <w:rPr>
          <w:rFonts w:cs="Times New Roman"/>
          <w:sz w:val="28"/>
          <w:szCs w:val="28"/>
        </w:rPr>
        <w:t>ооружени</w:t>
      </w:r>
      <w:r w:rsidR="00565746">
        <w:rPr>
          <w:rFonts w:cs="Times New Roman"/>
          <w:sz w:val="28"/>
          <w:szCs w:val="28"/>
        </w:rPr>
        <w:t>й;</w:t>
      </w:r>
      <w:r w:rsidR="00D24CD8">
        <w:rPr>
          <w:rFonts w:cs="Times New Roman"/>
          <w:sz w:val="28"/>
          <w:szCs w:val="28"/>
        </w:rPr>
        <w:t xml:space="preserve"> </w:t>
      </w:r>
      <w:r w:rsidR="00565746">
        <w:rPr>
          <w:rFonts w:cs="Times New Roman"/>
          <w:sz w:val="28"/>
          <w:szCs w:val="28"/>
        </w:rPr>
        <w:t>1382 о</w:t>
      </w:r>
      <w:r w:rsidR="00565746" w:rsidRPr="007149D0">
        <w:rPr>
          <w:rFonts w:cs="Times New Roman"/>
          <w:sz w:val="28"/>
          <w:szCs w:val="28"/>
        </w:rPr>
        <w:t>бъект</w:t>
      </w:r>
      <w:r w:rsidR="00565746">
        <w:rPr>
          <w:rFonts w:cs="Times New Roman"/>
          <w:sz w:val="28"/>
          <w:szCs w:val="28"/>
        </w:rPr>
        <w:t>а</w:t>
      </w:r>
      <w:r w:rsidR="00565746" w:rsidRPr="007149D0">
        <w:rPr>
          <w:rFonts w:cs="Times New Roman"/>
          <w:sz w:val="28"/>
          <w:szCs w:val="28"/>
        </w:rPr>
        <w:t xml:space="preserve"> незавершенного строительства</w:t>
      </w:r>
      <w:r w:rsidR="00565746">
        <w:rPr>
          <w:rFonts w:cs="Times New Roman"/>
          <w:sz w:val="28"/>
          <w:szCs w:val="28"/>
        </w:rPr>
        <w:t>;</w:t>
      </w:r>
      <w:r w:rsidR="00D24CD8">
        <w:rPr>
          <w:rFonts w:cs="Times New Roman"/>
          <w:sz w:val="28"/>
          <w:szCs w:val="28"/>
        </w:rPr>
        <w:t xml:space="preserve"> </w:t>
      </w:r>
      <w:r w:rsidR="00565746">
        <w:rPr>
          <w:rFonts w:cs="Times New Roman"/>
          <w:sz w:val="28"/>
          <w:szCs w:val="28"/>
        </w:rPr>
        <w:t xml:space="preserve">521 </w:t>
      </w:r>
      <w:proofErr w:type="spellStart"/>
      <w:r w:rsidR="00565746">
        <w:rPr>
          <w:rFonts w:cs="Times New Roman"/>
          <w:sz w:val="28"/>
          <w:szCs w:val="28"/>
        </w:rPr>
        <w:t>м</w:t>
      </w:r>
      <w:r w:rsidR="00565746" w:rsidRPr="007149D0">
        <w:rPr>
          <w:rFonts w:cs="Times New Roman"/>
          <w:sz w:val="28"/>
          <w:szCs w:val="28"/>
        </w:rPr>
        <w:t>ашино</w:t>
      </w:r>
      <w:proofErr w:type="spellEnd"/>
      <w:r w:rsidR="00565746" w:rsidRPr="007149D0">
        <w:rPr>
          <w:rFonts w:cs="Times New Roman"/>
          <w:sz w:val="28"/>
          <w:szCs w:val="28"/>
        </w:rPr>
        <w:t>-мест</w:t>
      </w:r>
      <w:r w:rsidR="00565746">
        <w:rPr>
          <w:rFonts w:cs="Times New Roman"/>
          <w:sz w:val="28"/>
          <w:szCs w:val="28"/>
        </w:rPr>
        <w:t>о.</w:t>
      </w:r>
      <w:r w:rsidR="000F0B82" w:rsidRPr="000F0B82">
        <w:rPr>
          <w:rFonts w:cs="Times New Roman"/>
          <w:sz w:val="28"/>
          <w:szCs w:val="28"/>
        </w:rPr>
        <w:t xml:space="preserve"> </w:t>
      </w:r>
      <w:r w:rsidR="000F0B82">
        <w:rPr>
          <w:rFonts w:cs="Times New Roman"/>
          <w:sz w:val="28"/>
          <w:szCs w:val="28"/>
        </w:rPr>
        <w:t xml:space="preserve">Новая кадастровая стоимость начнет </w:t>
      </w:r>
      <w:proofErr w:type="gramStart"/>
      <w:r w:rsidR="000F0B82">
        <w:rPr>
          <w:rFonts w:cs="Times New Roman"/>
          <w:sz w:val="28"/>
          <w:szCs w:val="28"/>
        </w:rPr>
        <w:t>применяться  с</w:t>
      </w:r>
      <w:proofErr w:type="gramEnd"/>
      <w:r w:rsidR="000F0B82">
        <w:rPr>
          <w:rFonts w:cs="Times New Roman"/>
          <w:sz w:val="28"/>
          <w:szCs w:val="28"/>
        </w:rPr>
        <w:t xml:space="preserve"> 1 января 2022 года. </w:t>
      </w:r>
    </w:p>
    <w:p w:rsidR="000F0B82" w:rsidRDefault="000F0B82" w:rsidP="000F0B82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Такое количество, действительно,</w:t>
      </w:r>
      <w:r w:rsidR="00D47709">
        <w:rPr>
          <w:rFonts w:cs="Times New Roman"/>
          <w:sz w:val="28"/>
          <w:szCs w:val="28"/>
        </w:rPr>
        <w:t xml:space="preserve"> говорит</w:t>
      </w:r>
      <w:r>
        <w:rPr>
          <w:rFonts w:cs="Times New Roman"/>
          <w:sz w:val="28"/>
          <w:szCs w:val="28"/>
        </w:rPr>
        <w:t xml:space="preserve"> о большом числе обладателей объектов, чьи интересы при оценке могут быть затронуты.</w:t>
      </w:r>
    </w:p>
    <w:p w:rsidR="000F0B82" w:rsidRPr="000F0B82" w:rsidRDefault="00AA7676" w:rsidP="000F0B82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Мы в обяза</w:t>
      </w:r>
      <w:r w:rsidR="00D47709">
        <w:rPr>
          <w:rFonts w:cs="Times New Roman"/>
          <w:sz w:val="28"/>
          <w:szCs w:val="28"/>
        </w:rPr>
        <w:t xml:space="preserve">тельном порядке </w:t>
      </w:r>
      <w:proofErr w:type="gramStart"/>
      <w:r w:rsidR="00D47709">
        <w:rPr>
          <w:rFonts w:cs="Times New Roman"/>
          <w:sz w:val="28"/>
          <w:szCs w:val="28"/>
        </w:rPr>
        <w:t xml:space="preserve">на </w:t>
      </w:r>
      <w:r>
        <w:rPr>
          <w:rFonts w:cs="Times New Roman"/>
          <w:sz w:val="28"/>
          <w:szCs w:val="28"/>
        </w:rPr>
        <w:t xml:space="preserve"> сайте</w:t>
      </w:r>
      <w:proofErr w:type="gramEnd"/>
      <w:r w:rsidR="00D47709">
        <w:rPr>
          <w:rFonts w:cs="Times New Roman"/>
          <w:sz w:val="28"/>
          <w:szCs w:val="28"/>
        </w:rPr>
        <w:t xml:space="preserve"> Учреждения</w:t>
      </w:r>
      <w:r>
        <w:rPr>
          <w:rFonts w:cs="Times New Roman"/>
          <w:sz w:val="28"/>
          <w:szCs w:val="28"/>
        </w:rPr>
        <w:t xml:space="preserve"> и иных источниках информируем граждан о предстоящей кадастровой оценке, об этапах проведения работы, о предварительных результатах</w:t>
      </w:r>
      <w:r w:rsidR="000F0B8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 w:rsidR="000F0B82">
        <w:rPr>
          <w:rFonts w:cs="Times New Roman"/>
          <w:sz w:val="28"/>
          <w:szCs w:val="28"/>
        </w:rPr>
        <w:t>ц</w:t>
      </w:r>
      <w:r>
        <w:rPr>
          <w:rFonts w:cs="Times New Roman"/>
          <w:sz w:val="28"/>
          <w:szCs w:val="28"/>
        </w:rPr>
        <w:t>енки.</w:t>
      </w:r>
      <w:r w:rsidR="000F0B82">
        <w:rPr>
          <w:rFonts w:cs="Times New Roman"/>
          <w:sz w:val="28"/>
          <w:szCs w:val="28"/>
        </w:rPr>
        <w:t xml:space="preserve"> </w:t>
      </w:r>
    </w:p>
    <w:p w:rsidR="008C776A" w:rsidRPr="00AA7676" w:rsidRDefault="008C776A" w:rsidP="008C776A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Напомню также, что на федеральном уровне принято решение об упорядочении периодичности в масштабе всех регионов.   В 2022 году будет проводиться оценка земельных участков, в 2023 -  объектов капитального строительства.</w:t>
      </w:r>
    </w:p>
    <w:p w:rsidR="000F0B82" w:rsidRPr="00D24CD8" w:rsidRDefault="000F0B82" w:rsidP="000F0B82">
      <w:pPr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</w:p>
    <w:p w:rsidR="00947164" w:rsidRDefault="00947164" w:rsidP="000F0B82">
      <w:pPr>
        <w:spacing w:after="0" w:line="240" w:lineRule="auto"/>
        <w:ind w:firstLine="709"/>
        <w:contextualSpacing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Что влияет на кадастровую стоимость объекта недвижимости? Всегда ли пересмотр кадастровой </w:t>
      </w:r>
      <w:r w:rsidR="000F0B82">
        <w:rPr>
          <w:rFonts w:cs="Times New Roman"/>
          <w:b/>
          <w:i/>
          <w:sz w:val="28"/>
          <w:szCs w:val="28"/>
        </w:rPr>
        <w:t>стоимости ведет к её повышению?</w:t>
      </w:r>
    </w:p>
    <w:p w:rsidR="00F100B7" w:rsidRDefault="00F100B7" w:rsidP="00080C6B">
      <w:pPr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На величину</w:t>
      </w:r>
      <w:r w:rsidRPr="006352ED">
        <w:rPr>
          <w:rFonts w:cs="Times New Roman"/>
          <w:color w:val="000000"/>
          <w:sz w:val="28"/>
          <w:szCs w:val="28"/>
          <w:shd w:val="clear" w:color="auto" w:fill="FFFFFF"/>
        </w:rPr>
        <w:t xml:space="preserve"> кадастровой стоимости зданий, помещений, сооружений, объектов незавершенного строительства, </w:t>
      </w:r>
      <w:proofErr w:type="spellStart"/>
      <w:r w:rsidRPr="006352ED">
        <w:rPr>
          <w:rFonts w:cs="Times New Roman"/>
          <w:color w:val="000000"/>
          <w:sz w:val="28"/>
          <w:szCs w:val="28"/>
          <w:shd w:val="clear" w:color="auto" w:fill="FFFFFF"/>
        </w:rPr>
        <w:t>машино</w:t>
      </w:r>
      <w:proofErr w:type="spellEnd"/>
      <w:r w:rsidRPr="006352ED">
        <w:rPr>
          <w:rFonts w:cs="Times New Roman"/>
          <w:color w:val="000000"/>
          <w:sz w:val="28"/>
          <w:szCs w:val="28"/>
          <w:shd w:val="clear" w:color="auto" w:fill="FFFFFF"/>
        </w:rPr>
        <w:t>-мест</w:t>
      </w:r>
      <w:r w:rsidR="00947164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влияют </w:t>
      </w:r>
      <w:r w:rsidRPr="006352E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местоположение</w:t>
      </w:r>
      <w:proofErr w:type="gramEnd"/>
      <w:r>
        <w:rPr>
          <w:rFonts w:cs="Times New Roman"/>
          <w:color w:val="000000"/>
          <w:sz w:val="28"/>
          <w:szCs w:val="28"/>
          <w:shd w:val="clear" w:color="auto" w:fill="FFFFFF"/>
        </w:rPr>
        <w:t>, год постройки, материал</w:t>
      </w:r>
      <w:r w:rsidRPr="006352ED">
        <w:rPr>
          <w:rFonts w:cs="Times New Roman"/>
          <w:color w:val="000000"/>
          <w:sz w:val="28"/>
          <w:szCs w:val="28"/>
          <w:shd w:val="clear" w:color="auto" w:fill="FFFFFF"/>
        </w:rPr>
        <w:t xml:space="preserve"> стен объекта недвижимости,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нахождение</w:t>
      </w:r>
      <w:r w:rsidRPr="006352ED">
        <w:rPr>
          <w:rFonts w:cs="Times New Roman"/>
          <w:color w:val="000000"/>
          <w:sz w:val="28"/>
          <w:szCs w:val="28"/>
          <w:shd w:val="clear" w:color="auto" w:fill="FFFFFF"/>
        </w:rPr>
        <w:t xml:space="preserve"> объекта недвижимости в ветхом или аварийном состоянии, нахождении объекта недвижимости в границах зоны с особыми усл</w:t>
      </w:r>
      <w:r w:rsidR="00B655F2">
        <w:rPr>
          <w:rFonts w:cs="Times New Roman"/>
          <w:color w:val="000000"/>
          <w:sz w:val="28"/>
          <w:szCs w:val="28"/>
          <w:shd w:val="clear" w:color="auto" w:fill="FFFFFF"/>
        </w:rPr>
        <w:t>овиями использования территории.</w:t>
      </w:r>
      <w:r w:rsidRPr="006352E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655F2">
        <w:rPr>
          <w:rFonts w:cs="Times New Roman"/>
          <w:color w:val="000000"/>
          <w:sz w:val="28"/>
          <w:szCs w:val="28"/>
          <w:shd w:val="clear" w:color="auto" w:fill="FFFFFF"/>
        </w:rPr>
        <w:t>Влияют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удаленность от центра, транспортная доступность, развитость инфраструктуры.</w:t>
      </w:r>
      <w:r w:rsidR="00080C6B" w:rsidRPr="00080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0C6B">
        <w:rPr>
          <w:rFonts w:cs="Times New Roman"/>
          <w:color w:val="000000"/>
          <w:sz w:val="28"/>
          <w:szCs w:val="28"/>
          <w:shd w:val="clear" w:color="auto" w:fill="FFFFFF"/>
        </w:rPr>
        <w:t xml:space="preserve">Отличаться по стоимости могут и </w:t>
      </w:r>
      <w:r w:rsidR="00080C6B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два рядом стоящих объекта, например</w:t>
      </w:r>
      <w:r w:rsidR="00D47709">
        <w:rPr>
          <w:rFonts w:cs="Times New Roman"/>
          <w:color w:val="000000"/>
          <w:sz w:val="28"/>
          <w:szCs w:val="28"/>
          <w:shd w:val="clear" w:color="auto" w:fill="FFFFFF"/>
        </w:rPr>
        <w:t>,</w:t>
      </w:r>
      <w:r w:rsidR="00080C6B">
        <w:rPr>
          <w:rFonts w:cs="Times New Roman"/>
          <w:color w:val="000000"/>
          <w:sz w:val="28"/>
          <w:szCs w:val="28"/>
          <w:shd w:val="clear" w:color="auto" w:fill="FFFFFF"/>
        </w:rPr>
        <w:t xml:space="preserve"> два жилых дома - если разный материал стен и годы постройки.</w:t>
      </w:r>
    </w:p>
    <w:p w:rsidR="004A0B85" w:rsidRDefault="00B655F2" w:rsidP="004A0B85">
      <w:pPr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При оценке з</w:t>
      </w:r>
      <w:r w:rsidR="00947164">
        <w:rPr>
          <w:color w:val="000000"/>
          <w:sz w:val="30"/>
          <w:szCs w:val="30"/>
          <w:shd w:val="clear" w:color="auto" w:fill="FFFFFF"/>
        </w:rPr>
        <w:t xml:space="preserve">емельных участков </w:t>
      </w:r>
      <w:r>
        <w:rPr>
          <w:color w:val="000000"/>
          <w:sz w:val="30"/>
          <w:szCs w:val="30"/>
          <w:shd w:val="clear" w:color="auto" w:fill="FFFFFF"/>
        </w:rPr>
        <w:t xml:space="preserve">учитываются </w:t>
      </w:r>
      <w:r w:rsidR="00947164">
        <w:rPr>
          <w:color w:val="000000"/>
          <w:sz w:val="30"/>
          <w:szCs w:val="30"/>
          <w:shd w:val="clear" w:color="auto" w:fill="FFFFFF"/>
        </w:rPr>
        <w:t>сведения о местоположени</w:t>
      </w:r>
      <w:r>
        <w:rPr>
          <w:color w:val="000000"/>
          <w:sz w:val="30"/>
          <w:szCs w:val="30"/>
          <w:shd w:val="clear" w:color="auto" w:fill="FFFFFF"/>
        </w:rPr>
        <w:t>и земельного участка, нахождение</w:t>
      </w:r>
      <w:r w:rsidR="00947164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 xml:space="preserve">его </w:t>
      </w:r>
      <w:r w:rsidR="00947164">
        <w:rPr>
          <w:color w:val="000000"/>
          <w:sz w:val="30"/>
          <w:szCs w:val="30"/>
          <w:shd w:val="clear" w:color="auto" w:fill="FFFFFF"/>
        </w:rPr>
        <w:t>в границах зоны с особыми условиями использ</w:t>
      </w:r>
      <w:r w:rsidR="00080C6B">
        <w:rPr>
          <w:color w:val="000000"/>
          <w:sz w:val="30"/>
          <w:szCs w:val="30"/>
          <w:shd w:val="clear" w:color="auto" w:fill="FFFFFF"/>
        </w:rPr>
        <w:t>ования территории.</w:t>
      </w:r>
    </w:p>
    <w:p w:rsidR="00947164" w:rsidRDefault="00947164" w:rsidP="004A0B85">
      <w:pPr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П</w:t>
      </w:r>
      <w:r w:rsidR="00B655F2">
        <w:rPr>
          <w:rFonts w:cs="Times New Roman"/>
          <w:color w:val="000000"/>
          <w:sz w:val="28"/>
          <w:szCs w:val="28"/>
          <w:shd w:val="clear" w:color="auto" w:fill="FFFFFF"/>
        </w:rPr>
        <w:t>ри оценке обязательно изучаем социально-экономическое положение</w:t>
      </w:r>
      <w:r w:rsidR="00F100B7">
        <w:rPr>
          <w:rFonts w:cs="Times New Roman"/>
          <w:color w:val="000000"/>
          <w:sz w:val="28"/>
          <w:szCs w:val="28"/>
          <w:shd w:val="clear" w:color="auto" w:fill="FFFFFF"/>
        </w:rPr>
        <w:t xml:space="preserve"> республики и</w:t>
      </w:r>
      <w:r w:rsidR="00B655F2">
        <w:rPr>
          <w:rFonts w:cs="Times New Roman"/>
          <w:color w:val="000000"/>
          <w:sz w:val="28"/>
          <w:szCs w:val="28"/>
          <w:shd w:val="clear" w:color="auto" w:fill="FFFFFF"/>
        </w:rPr>
        <w:t xml:space="preserve"> районов в отдельности, изучаем рынок</w:t>
      </w:r>
      <w:r w:rsidR="00F100B7">
        <w:rPr>
          <w:rFonts w:cs="Times New Roman"/>
          <w:color w:val="000000"/>
          <w:sz w:val="28"/>
          <w:szCs w:val="28"/>
          <w:shd w:val="clear" w:color="auto" w:fill="FFFFFF"/>
        </w:rPr>
        <w:t xml:space="preserve"> недвижимости. </w:t>
      </w:r>
    </w:p>
    <w:p w:rsidR="00565746" w:rsidRDefault="00080C6B" w:rsidP="00F100B7">
      <w:pPr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Отмечу, что пересмотр кадастровой стоимости не означает однозначное её повышение. Как я уже сказала, </w:t>
      </w:r>
      <w:r w:rsidR="004A0B85">
        <w:rPr>
          <w:rFonts w:cs="Times New Roman"/>
          <w:color w:val="000000"/>
          <w:sz w:val="28"/>
          <w:szCs w:val="28"/>
          <w:shd w:val="clear" w:color="auto" w:fill="FFFFFF"/>
        </w:rPr>
        <w:t xml:space="preserve">старый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год постройки, </w:t>
      </w:r>
      <w:r w:rsidR="004A0B85">
        <w:rPr>
          <w:rFonts w:cs="Times New Roman"/>
          <w:color w:val="000000"/>
          <w:sz w:val="28"/>
          <w:szCs w:val="28"/>
          <w:shd w:val="clear" w:color="auto" w:fill="FFFFFF"/>
        </w:rPr>
        <w:t xml:space="preserve">ветхость, ухудшение экологии могут привести к снижению кадастровой стоимости. </w:t>
      </w:r>
    </w:p>
    <w:p w:rsidR="00565746" w:rsidRDefault="004A0B85" w:rsidP="00565746">
      <w:pPr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Но</w:t>
      </w:r>
      <w:r w:rsidR="00565746" w:rsidRPr="00223EEC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5746">
        <w:rPr>
          <w:rFonts w:cs="Times New Roman"/>
          <w:color w:val="000000"/>
          <w:sz w:val="28"/>
          <w:szCs w:val="28"/>
          <w:shd w:val="clear" w:color="auto" w:fill="FFFFFF"/>
        </w:rPr>
        <w:t>мы об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язаны</w:t>
      </w:r>
      <w:r w:rsidR="000F0B82">
        <w:rPr>
          <w:rFonts w:cs="Times New Roman"/>
          <w:color w:val="000000"/>
          <w:sz w:val="28"/>
          <w:szCs w:val="28"/>
          <w:shd w:val="clear" w:color="auto" w:fill="FFFFFF"/>
        </w:rPr>
        <w:t xml:space="preserve"> опираться на данные рынка.  Например, при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проведении в этом году оценки объектов капительного строительства анализ</w:t>
      </w:r>
      <w:r w:rsidR="00565746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рынка</w:t>
      </w:r>
      <w:r w:rsidR="00565746" w:rsidRPr="00223EEC">
        <w:rPr>
          <w:rFonts w:cs="Times New Roman"/>
          <w:color w:val="000000"/>
          <w:sz w:val="28"/>
          <w:szCs w:val="28"/>
          <w:shd w:val="clear" w:color="auto" w:fill="FFFFFF"/>
        </w:rPr>
        <w:t xml:space="preserve"> показал, что растут цены на жилье</w:t>
      </w:r>
      <w:r w:rsidR="00565746">
        <w:rPr>
          <w:rFonts w:cs="Times New Roman"/>
          <w:color w:val="000000"/>
          <w:sz w:val="28"/>
          <w:szCs w:val="28"/>
          <w:shd w:val="clear" w:color="auto" w:fill="FFFFFF"/>
        </w:rPr>
        <w:t>, на коммерческие объекты</w:t>
      </w:r>
      <w:r w:rsidR="00565746" w:rsidRPr="00223EEC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="00565746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5746" w:rsidRPr="00223EEC">
        <w:rPr>
          <w:rFonts w:cs="Times New Roman"/>
          <w:color w:val="000000"/>
          <w:sz w:val="28"/>
          <w:szCs w:val="28"/>
          <w:shd w:val="clear" w:color="auto" w:fill="FFFFFF"/>
        </w:rPr>
        <w:t xml:space="preserve"> Социальные объекты практически останутся по стоимости на том же уровне, что и при предыдущем туре оценки. По сооружениям имеется рост кадастровой стоимости, но в основном это связано</w:t>
      </w:r>
      <w:r w:rsidR="00565746">
        <w:rPr>
          <w:rFonts w:cs="Times New Roman"/>
          <w:color w:val="000000"/>
          <w:sz w:val="28"/>
          <w:szCs w:val="28"/>
          <w:shd w:val="clear" w:color="auto" w:fill="FFFFFF"/>
        </w:rPr>
        <w:t xml:space="preserve"> с тем</w:t>
      </w:r>
      <w:r w:rsidR="00565746" w:rsidRPr="00223EEC">
        <w:rPr>
          <w:rFonts w:cs="Times New Roman"/>
          <w:color w:val="000000"/>
          <w:sz w:val="28"/>
          <w:szCs w:val="28"/>
          <w:shd w:val="clear" w:color="auto" w:fill="FFFFFF"/>
        </w:rPr>
        <w:t xml:space="preserve">, что объекты зашли в оценку с нулевой кадастровой стоимостью. Опять же не думаю, что рост кадастровой стоимости по данным объектам повлияет на </w:t>
      </w:r>
      <w:r w:rsidR="00565746">
        <w:rPr>
          <w:rFonts w:cs="Times New Roman"/>
          <w:color w:val="000000"/>
          <w:sz w:val="28"/>
          <w:szCs w:val="28"/>
          <w:shd w:val="clear" w:color="auto" w:fill="FFFFFF"/>
        </w:rPr>
        <w:t>налогооблагаемую базу. Сооружения, как правило, не относятся к объектам, по которым налог оплачивается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от кадастровой стоимости. А вот на</w:t>
      </w:r>
      <w:r w:rsidR="00565746">
        <w:rPr>
          <w:rFonts w:cs="Times New Roman"/>
          <w:color w:val="000000"/>
          <w:sz w:val="28"/>
          <w:szCs w:val="28"/>
          <w:shd w:val="clear" w:color="auto" w:fill="FFFFFF"/>
        </w:rPr>
        <w:t xml:space="preserve"> арендные отношения, предметом которых выступают сооружения, кадастровая стоимость повлиять может.</w:t>
      </w:r>
    </w:p>
    <w:p w:rsidR="00565746" w:rsidRDefault="00D47709" w:rsidP="00D47709">
      <w:pPr>
        <w:spacing w:after="0" w:line="240" w:lineRule="auto"/>
        <w:ind w:firstLine="709"/>
        <w:contextualSpacing/>
        <w:jc w:val="both"/>
        <w:rPr>
          <w:rFonts w:cs="Times New Roman"/>
          <w:b/>
          <w:sz w:val="28"/>
          <w:szCs w:val="28"/>
        </w:rPr>
      </w:pPr>
      <w:r w:rsidRPr="008F6D91">
        <w:rPr>
          <w:rFonts w:cs="Times New Roman"/>
          <w:b/>
          <w:color w:val="000000"/>
          <w:sz w:val="28"/>
          <w:szCs w:val="28"/>
          <w:shd w:val="clear" w:color="auto" w:fill="FFFFFF"/>
        </w:rPr>
        <w:t>Как обладателям</w:t>
      </w:r>
      <w:r w:rsidR="00C764E2" w:rsidRPr="008F6D91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квартир, домов,</w:t>
      </w:r>
      <w:r w:rsidR="008C776A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земельных участков</w:t>
      </w:r>
      <w:r w:rsidR="00C764E2" w:rsidRPr="008F6D91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иной недвижимости</w:t>
      </w:r>
      <w:r w:rsidRPr="008F6D91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узнать кад</w:t>
      </w:r>
      <w:r w:rsidR="00C764E2" w:rsidRPr="008F6D91">
        <w:rPr>
          <w:rFonts w:cs="Times New Roman"/>
          <w:b/>
          <w:color w:val="000000"/>
          <w:sz w:val="28"/>
          <w:szCs w:val="28"/>
          <w:shd w:val="clear" w:color="auto" w:fill="FFFFFF"/>
        </w:rPr>
        <w:t>астровую стоимость своих объектов, а также узнать</w:t>
      </w:r>
      <w:r w:rsidR="006E35AC" w:rsidRPr="008F6D91">
        <w:rPr>
          <w:rFonts w:cs="Times New Roman"/>
          <w:b/>
          <w:i/>
          <w:sz w:val="28"/>
          <w:szCs w:val="28"/>
        </w:rPr>
        <w:t xml:space="preserve"> </w:t>
      </w:r>
      <w:r w:rsidR="006E35AC" w:rsidRPr="008F6D91">
        <w:rPr>
          <w:rFonts w:cs="Times New Roman"/>
          <w:b/>
          <w:sz w:val="28"/>
          <w:szCs w:val="28"/>
        </w:rPr>
        <w:t>каким о</w:t>
      </w:r>
      <w:r w:rsidR="00C764E2" w:rsidRPr="008F6D91">
        <w:rPr>
          <w:rFonts w:cs="Times New Roman"/>
          <w:b/>
          <w:sz w:val="28"/>
          <w:szCs w:val="28"/>
        </w:rPr>
        <w:t xml:space="preserve">бразом определена </w:t>
      </w:r>
      <w:r w:rsidR="008F6D91">
        <w:rPr>
          <w:rFonts w:cs="Times New Roman"/>
          <w:b/>
          <w:sz w:val="28"/>
          <w:szCs w:val="28"/>
        </w:rPr>
        <w:t xml:space="preserve">кадастровая </w:t>
      </w:r>
      <w:r w:rsidR="00357D0D">
        <w:rPr>
          <w:rFonts w:cs="Times New Roman"/>
          <w:b/>
          <w:sz w:val="28"/>
          <w:szCs w:val="28"/>
        </w:rPr>
        <w:t xml:space="preserve">стоимость? </w:t>
      </w:r>
    </w:p>
    <w:p w:rsidR="00B655F2" w:rsidRDefault="00B655F2" w:rsidP="00B655F2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 нашего Учреждения большой функционал: </w:t>
      </w:r>
      <w:r w:rsidRPr="009C0726">
        <w:rPr>
          <w:rFonts w:cs="Times New Roman"/>
          <w:sz w:val="28"/>
          <w:szCs w:val="28"/>
        </w:rPr>
        <w:t>разъяснение результатов определения кадастровой стоимости;</w:t>
      </w:r>
      <w:r>
        <w:rPr>
          <w:rFonts w:cs="Times New Roman"/>
          <w:sz w:val="28"/>
          <w:szCs w:val="28"/>
        </w:rPr>
        <w:t xml:space="preserve"> </w:t>
      </w:r>
      <w:r w:rsidRPr="009C0726">
        <w:rPr>
          <w:rFonts w:cs="Times New Roman"/>
          <w:sz w:val="28"/>
          <w:szCs w:val="28"/>
        </w:rPr>
        <w:t>предоставление сведений о кадастровой стоимости объектов недвижимости;</w:t>
      </w:r>
      <w:r>
        <w:rPr>
          <w:rFonts w:cs="Times New Roman"/>
          <w:sz w:val="28"/>
          <w:szCs w:val="28"/>
        </w:rPr>
        <w:t xml:space="preserve"> исправление </w:t>
      </w:r>
      <w:r w:rsidRPr="009C0726">
        <w:rPr>
          <w:rFonts w:cs="Times New Roman"/>
          <w:sz w:val="28"/>
          <w:szCs w:val="28"/>
        </w:rPr>
        <w:t>ошибок, допущенных при определении кадастровой стоимости;</w:t>
      </w:r>
      <w:r>
        <w:rPr>
          <w:rFonts w:cs="Times New Roman"/>
          <w:sz w:val="28"/>
          <w:szCs w:val="28"/>
        </w:rPr>
        <w:t xml:space="preserve"> </w:t>
      </w:r>
      <w:r w:rsidRPr="009C0726">
        <w:rPr>
          <w:rFonts w:cs="Times New Roman"/>
          <w:sz w:val="28"/>
          <w:szCs w:val="28"/>
        </w:rPr>
        <w:t>хранение копий отчетов и документов, формируемых в ходе определения кадастровой стоимости;</w:t>
      </w:r>
      <w:r>
        <w:rPr>
          <w:rFonts w:cs="Times New Roman"/>
          <w:sz w:val="28"/>
          <w:szCs w:val="28"/>
        </w:rPr>
        <w:t xml:space="preserve"> </w:t>
      </w:r>
      <w:r w:rsidRPr="009C0726">
        <w:rPr>
          <w:rFonts w:cs="Times New Roman"/>
          <w:sz w:val="28"/>
          <w:szCs w:val="28"/>
        </w:rPr>
        <w:t>определение кадастровой стоимости объектов недвижимости</w:t>
      </w:r>
      <w:r>
        <w:rPr>
          <w:rFonts w:cs="Times New Roman"/>
          <w:sz w:val="28"/>
          <w:szCs w:val="28"/>
        </w:rPr>
        <w:t>;</w:t>
      </w:r>
      <w:r w:rsidRPr="009C0726">
        <w:rPr>
          <w:rFonts w:cs="Times New Roman"/>
          <w:sz w:val="28"/>
          <w:szCs w:val="28"/>
        </w:rPr>
        <w:t xml:space="preserve"> сбор, обработка, систематизация и накопление информации при определении кадастровой стоимости;</w:t>
      </w:r>
      <w:r>
        <w:rPr>
          <w:rFonts w:cs="Times New Roman"/>
          <w:sz w:val="28"/>
          <w:szCs w:val="28"/>
        </w:rPr>
        <w:t xml:space="preserve"> </w:t>
      </w:r>
      <w:r w:rsidRPr="009C0726">
        <w:rPr>
          <w:rFonts w:cs="Times New Roman"/>
          <w:sz w:val="28"/>
          <w:szCs w:val="28"/>
        </w:rPr>
        <w:t>хранение копий документов и материалов, используемых при оп</w:t>
      </w:r>
      <w:r>
        <w:rPr>
          <w:rFonts w:cs="Times New Roman"/>
          <w:sz w:val="28"/>
          <w:szCs w:val="28"/>
        </w:rPr>
        <w:t>ределении кадастровой стоимости.</w:t>
      </w:r>
    </w:p>
    <w:p w:rsidR="0060280C" w:rsidRPr="00E139D1" w:rsidRDefault="00B655F2" w:rsidP="00E139D1">
      <w:pPr>
        <w:spacing w:after="0" w:line="240" w:lineRule="auto"/>
        <w:ind w:firstLine="709"/>
        <w:contextualSpacing/>
        <w:jc w:val="both"/>
        <w:rPr>
          <w:rFonts w:cs="Times New Roman"/>
          <w:i/>
          <w:color w:val="0000FF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 xml:space="preserve">Все услуги предоставляются на безвозмездной основе, единственное условие, что все запросы и заявления оформляются на формах установленного образца. </w:t>
      </w:r>
      <w:r w:rsidR="00E139D1">
        <w:rPr>
          <w:rFonts w:cs="Times New Roman"/>
          <w:sz w:val="28"/>
          <w:szCs w:val="28"/>
        </w:rPr>
        <w:t>Бланки заявлений и обращений можно скачать</w:t>
      </w:r>
      <w:r>
        <w:rPr>
          <w:rFonts w:cs="Times New Roman"/>
          <w:sz w:val="28"/>
          <w:szCs w:val="28"/>
        </w:rPr>
        <w:t xml:space="preserve"> </w:t>
      </w:r>
      <w:r w:rsidR="00E139D1">
        <w:rPr>
          <w:rFonts w:cs="Times New Roman"/>
          <w:sz w:val="28"/>
          <w:szCs w:val="28"/>
        </w:rPr>
        <w:t>с  наше</w:t>
      </w:r>
      <w:r>
        <w:rPr>
          <w:rFonts w:cs="Times New Roman"/>
          <w:sz w:val="28"/>
          <w:szCs w:val="28"/>
        </w:rPr>
        <w:t xml:space="preserve"> официальном сайте  </w:t>
      </w:r>
      <w:r w:rsidRPr="00C72FC7">
        <w:rPr>
          <w:rFonts w:cs="Times New Roman"/>
          <w:sz w:val="28"/>
          <w:szCs w:val="28"/>
        </w:rPr>
        <w:t xml:space="preserve">Учреждения </w:t>
      </w:r>
      <w:hyperlink r:id="rId7" w:history="1">
        <w:r w:rsidR="0060280C" w:rsidRPr="00C164CA">
          <w:rPr>
            <w:rStyle w:val="a4"/>
            <w:rFonts w:cs="Times New Roman"/>
            <w:sz w:val="28"/>
            <w:szCs w:val="28"/>
          </w:rPr>
          <w:t>http://кадастр03.рф/</w:t>
        </w:r>
      </w:hyperlink>
      <w:r w:rsidR="00E139D1">
        <w:rPr>
          <w:rStyle w:val="a4"/>
          <w:rFonts w:cs="Times New Roman"/>
          <w:sz w:val="28"/>
          <w:szCs w:val="28"/>
        </w:rPr>
        <w:t xml:space="preserve">. </w:t>
      </w:r>
      <w:r w:rsidR="00E139D1" w:rsidRPr="0060280C">
        <w:rPr>
          <w:rFonts w:cs="Times New Roman"/>
          <w:sz w:val="28"/>
          <w:szCs w:val="28"/>
        </w:rPr>
        <w:t xml:space="preserve">Там же можно узнать </w:t>
      </w:r>
      <w:r w:rsidR="00E139D1">
        <w:rPr>
          <w:rFonts w:cs="Times New Roman"/>
          <w:sz w:val="28"/>
          <w:szCs w:val="28"/>
        </w:rPr>
        <w:t>стоимость, а также</w:t>
      </w:r>
      <w:r w:rsidR="00E139D1" w:rsidRPr="0060280C">
        <w:rPr>
          <w:rFonts w:cs="Times New Roman"/>
          <w:sz w:val="28"/>
          <w:szCs w:val="28"/>
        </w:rPr>
        <w:t xml:space="preserve"> какие факторы легли в основу расчета </w:t>
      </w:r>
      <w:r w:rsidR="00E139D1">
        <w:rPr>
          <w:rFonts w:cs="Times New Roman"/>
          <w:sz w:val="28"/>
          <w:szCs w:val="28"/>
        </w:rPr>
        <w:t xml:space="preserve">кадастровой </w:t>
      </w:r>
      <w:r w:rsidR="00E139D1" w:rsidRPr="0060280C">
        <w:rPr>
          <w:rFonts w:cs="Times New Roman"/>
          <w:sz w:val="28"/>
          <w:szCs w:val="28"/>
        </w:rPr>
        <w:t>стоимости объекта</w:t>
      </w:r>
      <w:r w:rsidR="00E139D1">
        <w:rPr>
          <w:rFonts w:cs="Times New Roman"/>
          <w:sz w:val="28"/>
          <w:szCs w:val="28"/>
        </w:rPr>
        <w:t xml:space="preserve"> недвижимости</w:t>
      </w:r>
      <w:r w:rsidR="00E139D1" w:rsidRPr="0060280C">
        <w:rPr>
          <w:rFonts w:cs="Times New Roman"/>
          <w:sz w:val="28"/>
          <w:szCs w:val="28"/>
        </w:rPr>
        <w:t>.</w:t>
      </w:r>
      <w:r w:rsidR="00E139D1">
        <w:rPr>
          <w:rFonts w:cs="Times New Roman"/>
          <w:sz w:val="28"/>
          <w:szCs w:val="28"/>
        </w:rPr>
        <w:t xml:space="preserve"> Данные доступны во вкладке</w:t>
      </w:r>
      <w:r w:rsidR="0060280C">
        <w:rPr>
          <w:rFonts w:cs="Times New Roman"/>
          <w:sz w:val="28"/>
          <w:szCs w:val="28"/>
        </w:rPr>
        <w:t xml:space="preserve"> </w:t>
      </w:r>
      <w:r w:rsidR="0060280C" w:rsidRPr="00E139D1">
        <w:rPr>
          <w:rFonts w:cs="Times New Roman"/>
          <w:sz w:val="28"/>
          <w:szCs w:val="28"/>
        </w:rPr>
        <w:t>- Государственная кадастровая оценка – Отчеты об итогах государственной кадастровой оценки.</w:t>
      </w:r>
      <w:r w:rsidR="0060280C" w:rsidRPr="00E139D1">
        <w:rPr>
          <w:rFonts w:cs="Times New Roman"/>
          <w:i/>
          <w:sz w:val="28"/>
          <w:szCs w:val="28"/>
        </w:rPr>
        <w:t xml:space="preserve"> </w:t>
      </w:r>
    </w:p>
    <w:p w:rsidR="00CE09B0" w:rsidRPr="0060280C" w:rsidRDefault="00CE09B0" w:rsidP="0060280C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60280C">
        <w:rPr>
          <w:rFonts w:cs="Times New Roman"/>
          <w:sz w:val="28"/>
          <w:szCs w:val="28"/>
        </w:rPr>
        <w:t xml:space="preserve">Узнать кадастровую стоимость объекта можно </w:t>
      </w:r>
      <w:r w:rsidR="0060280C" w:rsidRPr="0060280C">
        <w:rPr>
          <w:rFonts w:cs="Times New Roman"/>
          <w:sz w:val="28"/>
          <w:szCs w:val="28"/>
        </w:rPr>
        <w:t xml:space="preserve">и </w:t>
      </w:r>
      <w:r w:rsidRPr="0060280C">
        <w:rPr>
          <w:rFonts w:cs="Times New Roman"/>
          <w:sz w:val="28"/>
          <w:szCs w:val="28"/>
        </w:rPr>
        <w:t xml:space="preserve">на сайте </w:t>
      </w:r>
      <w:proofErr w:type="spellStart"/>
      <w:r w:rsidRPr="0060280C">
        <w:rPr>
          <w:rFonts w:cs="Times New Roman"/>
          <w:sz w:val="28"/>
          <w:szCs w:val="28"/>
        </w:rPr>
        <w:t>Росреестра</w:t>
      </w:r>
      <w:proofErr w:type="spellEnd"/>
      <w:r w:rsidRPr="0060280C">
        <w:rPr>
          <w:rFonts w:cs="Times New Roman"/>
          <w:sz w:val="28"/>
          <w:szCs w:val="28"/>
        </w:rPr>
        <w:t xml:space="preserve">, где размещены все отчеты об определении кадастровой стоимости. Необходимо </w:t>
      </w:r>
      <w:r w:rsidRPr="0060280C">
        <w:rPr>
          <w:rFonts w:cs="Times New Roman"/>
          <w:sz w:val="28"/>
          <w:szCs w:val="28"/>
        </w:rPr>
        <w:lastRenderedPageBreak/>
        <w:t xml:space="preserve">зайти </w:t>
      </w:r>
      <w:r w:rsidR="0060280C" w:rsidRPr="0060280C">
        <w:rPr>
          <w:rFonts w:cs="Times New Roman"/>
          <w:sz w:val="28"/>
          <w:szCs w:val="28"/>
        </w:rPr>
        <w:t xml:space="preserve">на сайт </w:t>
      </w:r>
      <w:proofErr w:type="spellStart"/>
      <w:r w:rsidR="0060280C" w:rsidRPr="0060280C">
        <w:rPr>
          <w:rFonts w:cs="Times New Roman"/>
          <w:sz w:val="28"/>
          <w:szCs w:val="28"/>
        </w:rPr>
        <w:t>Росрееста</w:t>
      </w:r>
      <w:proofErr w:type="spellEnd"/>
      <w:r w:rsidR="0060280C" w:rsidRPr="0060280C">
        <w:rPr>
          <w:rFonts w:cs="Times New Roman"/>
          <w:sz w:val="28"/>
          <w:szCs w:val="28"/>
        </w:rPr>
        <w:t xml:space="preserve"> </w:t>
      </w:r>
      <w:hyperlink r:id="rId8" w:history="1">
        <w:r w:rsidR="0060280C" w:rsidRPr="0060280C">
          <w:rPr>
            <w:rStyle w:val="a4"/>
            <w:rFonts w:cs="Times New Roman"/>
            <w:sz w:val="28"/>
            <w:szCs w:val="28"/>
            <w:lang w:val="en-US"/>
          </w:rPr>
          <w:t>www</w:t>
        </w:r>
        <w:r w:rsidR="0060280C" w:rsidRPr="0060280C">
          <w:rPr>
            <w:rStyle w:val="a4"/>
            <w:rFonts w:cs="Times New Roman"/>
            <w:sz w:val="28"/>
            <w:szCs w:val="28"/>
          </w:rPr>
          <w:t>.</w:t>
        </w:r>
        <w:proofErr w:type="spellStart"/>
        <w:r w:rsidR="0060280C" w:rsidRPr="0060280C">
          <w:rPr>
            <w:rStyle w:val="a4"/>
            <w:rFonts w:cs="Times New Roman"/>
            <w:sz w:val="28"/>
            <w:szCs w:val="28"/>
            <w:lang w:val="en-US"/>
          </w:rPr>
          <w:t>rosreestr</w:t>
        </w:r>
        <w:proofErr w:type="spellEnd"/>
        <w:r w:rsidR="0060280C" w:rsidRPr="0060280C">
          <w:rPr>
            <w:rStyle w:val="a4"/>
            <w:rFonts w:cs="Times New Roman"/>
            <w:sz w:val="28"/>
            <w:szCs w:val="28"/>
          </w:rPr>
          <w:t>.</w:t>
        </w:r>
        <w:proofErr w:type="spellStart"/>
        <w:r w:rsidR="0060280C" w:rsidRPr="0060280C">
          <w:rPr>
            <w:rStyle w:val="a4"/>
            <w:rFonts w:cs="Times New Roman"/>
            <w:sz w:val="28"/>
            <w:szCs w:val="28"/>
            <w:lang w:val="en-US"/>
          </w:rPr>
          <w:t>gov</w:t>
        </w:r>
        <w:proofErr w:type="spellEnd"/>
        <w:r w:rsidR="0060280C" w:rsidRPr="0060280C">
          <w:rPr>
            <w:rStyle w:val="a4"/>
            <w:rFonts w:cs="Times New Roman"/>
            <w:sz w:val="28"/>
            <w:szCs w:val="28"/>
          </w:rPr>
          <w:t>.</w:t>
        </w:r>
        <w:proofErr w:type="spellStart"/>
        <w:r w:rsidR="0060280C" w:rsidRPr="0060280C">
          <w:rPr>
            <w:rStyle w:val="a4"/>
            <w:rFonts w:cs="Times New Roman"/>
            <w:sz w:val="28"/>
            <w:szCs w:val="28"/>
            <w:lang w:val="en-US"/>
          </w:rPr>
          <w:t>ru</w:t>
        </w:r>
        <w:proofErr w:type="spellEnd"/>
      </w:hyperlink>
      <w:r w:rsidR="0060280C" w:rsidRPr="0060280C">
        <w:rPr>
          <w:rFonts w:cs="Times New Roman"/>
          <w:sz w:val="28"/>
          <w:szCs w:val="28"/>
        </w:rPr>
        <w:t xml:space="preserve"> </w:t>
      </w:r>
      <w:r w:rsidR="00E139D1">
        <w:rPr>
          <w:rFonts w:cs="Times New Roman"/>
          <w:sz w:val="28"/>
          <w:szCs w:val="28"/>
        </w:rPr>
        <w:t xml:space="preserve">во вкладку </w:t>
      </w:r>
      <w:r w:rsidR="0060280C" w:rsidRPr="0060280C">
        <w:rPr>
          <w:rFonts w:cs="Times New Roman"/>
          <w:sz w:val="28"/>
          <w:szCs w:val="28"/>
        </w:rPr>
        <w:t>– Услуги и сервисы – Сервисы – Справочная информация по объектам недвижимости. Где по кадастровому номеру и</w:t>
      </w:r>
      <w:r w:rsidR="00E139D1">
        <w:rPr>
          <w:rFonts w:cs="Times New Roman"/>
          <w:sz w:val="28"/>
          <w:szCs w:val="28"/>
        </w:rPr>
        <w:t>ли</w:t>
      </w:r>
      <w:r w:rsidR="0060280C" w:rsidRPr="0060280C">
        <w:rPr>
          <w:rFonts w:cs="Times New Roman"/>
          <w:sz w:val="28"/>
          <w:szCs w:val="28"/>
        </w:rPr>
        <w:t xml:space="preserve"> адрес</w:t>
      </w:r>
      <w:r w:rsidR="00E139D1">
        <w:rPr>
          <w:rFonts w:cs="Times New Roman"/>
          <w:sz w:val="28"/>
          <w:szCs w:val="28"/>
        </w:rPr>
        <w:t>у</w:t>
      </w:r>
      <w:r w:rsidR="0060280C" w:rsidRPr="0060280C">
        <w:rPr>
          <w:rFonts w:cs="Times New Roman"/>
          <w:sz w:val="28"/>
          <w:szCs w:val="28"/>
        </w:rPr>
        <w:t xml:space="preserve"> объекта недвижимости доступна информация о его кадастровой стоимости.</w:t>
      </w:r>
    </w:p>
    <w:p w:rsidR="008C776A" w:rsidRDefault="00CE09B0" w:rsidP="00565746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Мы в постоянном режиме консультируем всех, кто к нам обращается по вопросам кадастровой стоимости. Если есть затруднения в поиске информа</w:t>
      </w:r>
      <w:r w:rsidR="00162586">
        <w:rPr>
          <w:rFonts w:cs="Times New Roman"/>
          <w:sz w:val="28"/>
          <w:szCs w:val="28"/>
        </w:rPr>
        <w:t>ц</w:t>
      </w:r>
      <w:r>
        <w:rPr>
          <w:rFonts w:cs="Times New Roman"/>
          <w:sz w:val="28"/>
          <w:szCs w:val="28"/>
        </w:rPr>
        <w:t xml:space="preserve">ии </w:t>
      </w:r>
      <w:r w:rsidR="00162586">
        <w:rPr>
          <w:rFonts w:cs="Times New Roman"/>
          <w:sz w:val="28"/>
          <w:szCs w:val="28"/>
        </w:rPr>
        <w:t xml:space="preserve">о кадастровой стоимости </w:t>
      </w:r>
      <w:r>
        <w:rPr>
          <w:rFonts w:cs="Times New Roman"/>
          <w:sz w:val="28"/>
          <w:szCs w:val="28"/>
        </w:rPr>
        <w:t xml:space="preserve">на </w:t>
      </w:r>
      <w:proofErr w:type="spellStart"/>
      <w:r>
        <w:rPr>
          <w:rFonts w:cs="Times New Roman"/>
          <w:sz w:val="28"/>
          <w:szCs w:val="28"/>
        </w:rPr>
        <w:t>офииальных</w:t>
      </w:r>
      <w:proofErr w:type="spellEnd"/>
      <w:r>
        <w:rPr>
          <w:rFonts w:cs="Times New Roman"/>
          <w:sz w:val="28"/>
          <w:szCs w:val="28"/>
        </w:rPr>
        <w:t xml:space="preserve"> сайтах </w:t>
      </w:r>
      <w:r w:rsidR="00162586">
        <w:rPr>
          <w:rFonts w:cs="Times New Roman"/>
          <w:sz w:val="28"/>
          <w:szCs w:val="28"/>
        </w:rPr>
        <w:t xml:space="preserve">Учреждения, </w:t>
      </w:r>
      <w:proofErr w:type="spellStart"/>
      <w:r w:rsidR="00162586">
        <w:rPr>
          <w:rFonts w:cs="Times New Roman"/>
          <w:sz w:val="28"/>
          <w:szCs w:val="28"/>
        </w:rPr>
        <w:t>Росреестра</w:t>
      </w:r>
      <w:proofErr w:type="spellEnd"/>
      <w:r w:rsidR="00162586">
        <w:rPr>
          <w:rFonts w:cs="Times New Roman"/>
          <w:sz w:val="28"/>
          <w:szCs w:val="28"/>
        </w:rPr>
        <w:t xml:space="preserve">, Управления </w:t>
      </w:r>
      <w:proofErr w:type="spellStart"/>
      <w:r w:rsidR="00162586">
        <w:rPr>
          <w:rFonts w:cs="Times New Roman"/>
          <w:sz w:val="28"/>
          <w:szCs w:val="28"/>
        </w:rPr>
        <w:t>Росреестра</w:t>
      </w:r>
      <w:proofErr w:type="spellEnd"/>
      <w:r w:rsidR="00162586">
        <w:rPr>
          <w:rFonts w:cs="Times New Roman"/>
          <w:sz w:val="28"/>
          <w:szCs w:val="28"/>
        </w:rPr>
        <w:t xml:space="preserve"> по Республике Бурятия </w:t>
      </w:r>
      <w:r>
        <w:rPr>
          <w:rFonts w:cs="Times New Roman"/>
          <w:sz w:val="28"/>
          <w:szCs w:val="28"/>
        </w:rPr>
        <w:t xml:space="preserve">всегда можно позвонить в Учреждение по номеру </w:t>
      </w:r>
      <w:r w:rsidR="00E139D1">
        <w:rPr>
          <w:rFonts w:cs="Times New Roman"/>
          <w:sz w:val="28"/>
          <w:szCs w:val="28"/>
        </w:rPr>
        <w:t>8 (3012) 23-50-06</w:t>
      </w:r>
      <w:r w:rsidR="00162586">
        <w:rPr>
          <w:rFonts w:cs="Times New Roman"/>
          <w:sz w:val="28"/>
          <w:szCs w:val="28"/>
        </w:rPr>
        <w:t xml:space="preserve"> или написать обращение, мы окажем помощь.</w:t>
      </w:r>
    </w:p>
    <w:p w:rsidR="00357D0D" w:rsidRDefault="00357D0D" w:rsidP="00565746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Как поступить</w:t>
      </w:r>
      <w:r w:rsidRPr="008F6D91">
        <w:rPr>
          <w:rFonts w:cs="Times New Roman"/>
          <w:b/>
          <w:sz w:val="28"/>
          <w:szCs w:val="28"/>
        </w:rPr>
        <w:t xml:space="preserve">, если </w:t>
      </w:r>
      <w:r>
        <w:rPr>
          <w:rFonts w:cs="Times New Roman"/>
          <w:b/>
          <w:sz w:val="28"/>
          <w:szCs w:val="28"/>
        </w:rPr>
        <w:t xml:space="preserve">обладатель земельного участка или строения </w:t>
      </w:r>
      <w:r w:rsidRPr="008F6D91">
        <w:rPr>
          <w:rFonts w:cs="Times New Roman"/>
          <w:b/>
          <w:sz w:val="28"/>
          <w:szCs w:val="28"/>
        </w:rPr>
        <w:t>не согласен с величиной кадастровой стоимости объекта?</w:t>
      </w:r>
    </w:p>
    <w:p w:rsidR="00565746" w:rsidRDefault="006E35AC" w:rsidP="00565746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2021 году мы принимаем</w:t>
      </w:r>
      <w:r w:rsidR="0056574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Обращения,</w:t>
      </w:r>
      <w:r w:rsidR="00565746">
        <w:rPr>
          <w:rFonts w:cs="Times New Roman"/>
          <w:sz w:val="28"/>
          <w:szCs w:val="28"/>
        </w:rPr>
        <w:t xml:space="preserve"> связанные с определ</w:t>
      </w:r>
      <w:r>
        <w:rPr>
          <w:rFonts w:cs="Times New Roman"/>
          <w:sz w:val="28"/>
          <w:szCs w:val="28"/>
        </w:rPr>
        <w:t>е</w:t>
      </w:r>
      <w:r w:rsidR="00565746">
        <w:rPr>
          <w:rFonts w:cs="Times New Roman"/>
          <w:sz w:val="28"/>
          <w:szCs w:val="28"/>
        </w:rPr>
        <w:t>нием кадастровой стоимости</w:t>
      </w:r>
      <w:r>
        <w:rPr>
          <w:rFonts w:cs="Times New Roman"/>
          <w:sz w:val="28"/>
          <w:szCs w:val="28"/>
        </w:rPr>
        <w:t xml:space="preserve"> земельных участков</w:t>
      </w:r>
      <w:r w:rsidR="008B02DB">
        <w:rPr>
          <w:rFonts w:cs="Times New Roman"/>
          <w:sz w:val="28"/>
          <w:szCs w:val="28"/>
        </w:rPr>
        <w:t>,</w:t>
      </w:r>
      <w:r w:rsidR="0056574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заявления об исправлении ошибок, допущенных при определении кадастровой стоимости.</w:t>
      </w:r>
      <w:r w:rsidR="00357D0D">
        <w:rPr>
          <w:rFonts w:cs="Times New Roman"/>
          <w:sz w:val="28"/>
          <w:szCs w:val="28"/>
        </w:rPr>
        <w:t xml:space="preserve"> Это может быть только в отношении той оценки, которую проводило именно наше Учреждение.</w:t>
      </w:r>
      <w:r>
        <w:rPr>
          <w:rFonts w:cs="Times New Roman"/>
          <w:sz w:val="28"/>
          <w:szCs w:val="28"/>
        </w:rPr>
        <w:t xml:space="preserve"> В 30тидневный срок обращ</w:t>
      </w:r>
      <w:r w:rsidR="008B02DB">
        <w:rPr>
          <w:rFonts w:cs="Times New Roman"/>
          <w:sz w:val="28"/>
          <w:szCs w:val="28"/>
        </w:rPr>
        <w:t>ения и заявления рассматриваем, принимаем</w:t>
      </w:r>
      <w:r>
        <w:rPr>
          <w:rFonts w:cs="Times New Roman"/>
          <w:sz w:val="28"/>
          <w:szCs w:val="28"/>
        </w:rPr>
        <w:t xml:space="preserve"> решения.</w:t>
      </w:r>
    </w:p>
    <w:p w:rsidR="006E35AC" w:rsidRDefault="008B02DB" w:rsidP="00565746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1 января 2022 года, как вступят результаты кадастровой стоимости по объектам капитального строительства, будем</w:t>
      </w:r>
      <w:r w:rsidR="006E35AC">
        <w:rPr>
          <w:rFonts w:cs="Times New Roman"/>
          <w:sz w:val="28"/>
          <w:szCs w:val="28"/>
        </w:rPr>
        <w:t xml:space="preserve"> приним</w:t>
      </w:r>
      <w:r>
        <w:rPr>
          <w:rFonts w:cs="Times New Roman"/>
          <w:sz w:val="28"/>
          <w:szCs w:val="28"/>
        </w:rPr>
        <w:t>ать обращения и по данным объектам</w:t>
      </w:r>
      <w:r w:rsidR="006E35AC">
        <w:rPr>
          <w:rFonts w:cs="Times New Roman"/>
          <w:sz w:val="28"/>
          <w:szCs w:val="28"/>
        </w:rPr>
        <w:t>.</w:t>
      </w:r>
    </w:p>
    <w:p w:rsidR="0060280C" w:rsidRDefault="00357D0D" w:rsidP="00565746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Если к нам поступили неполные данные, </w:t>
      </w:r>
      <w:r w:rsidR="008B02DB">
        <w:rPr>
          <w:rFonts w:cs="Times New Roman"/>
          <w:sz w:val="28"/>
          <w:szCs w:val="28"/>
        </w:rPr>
        <w:t>ч</w:t>
      </w:r>
      <w:r>
        <w:rPr>
          <w:rFonts w:cs="Times New Roman"/>
          <w:sz w:val="28"/>
          <w:szCs w:val="28"/>
        </w:rPr>
        <w:t>то вызвало при расчете ошибку, конечно, потребуется исправление.</w:t>
      </w:r>
      <w:r w:rsidR="008B02DB">
        <w:rPr>
          <w:rFonts w:cs="Times New Roman"/>
          <w:sz w:val="28"/>
          <w:szCs w:val="28"/>
        </w:rPr>
        <w:t xml:space="preserve"> Поступают заявления, если подтверждается ошибка</w:t>
      </w:r>
      <w:r w:rsidR="0090139B">
        <w:rPr>
          <w:rFonts w:cs="Times New Roman"/>
          <w:sz w:val="28"/>
          <w:szCs w:val="28"/>
        </w:rPr>
        <w:t>,</w:t>
      </w:r>
      <w:r w:rsidR="008B02DB">
        <w:rPr>
          <w:rFonts w:cs="Times New Roman"/>
          <w:sz w:val="28"/>
          <w:szCs w:val="28"/>
        </w:rPr>
        <w:t xml:space="preserve"> мы её исправляем. </w:t>
      </w:r>
      <w:r w:rsidR="0090139B">
        <w:rPr>
          <w:rFonts w:cs="Times New Roman"/>
          <w:sz w:val="28"/>
          <w:szCs w:val="28"/>
        </w:rPr>
        <w:t>Если ошибка касается и других объектов, сразу ис</w:t>
      </w:r>
      <w:r>
        <w:rPr>
          <w:rFonts w:cs="Times New Roman"/>
          <w:sz w:val="28"/>
          <w:szCs w:val="28"/>
        </w:rPr>
        <w:t>правляем по всем объектам без дополнительных заявлений</w:t>
      </w:r>
      <w:r w:rsidR="0090139B">
        <w:rPr>
          <w:rFonts w:cs="Times New Roman"/>
          <w:sz w:val="28"/>
          <w:szCs w:val="28"/>
        </w:rPr>
        <w:t xml:space="preserve">. </w:t>
      </w:r>
    </w:p>
    <w:p w:rsidR="007A5FC6" w:rsidRPr="0097445B" w:rsidRDefault="0090139B" w:rsidP="0090139B">
      <w:pPr>
        <w:pStyle w:val="ConsPlusNormal"/>
        <w:ind w:firstLine="567"/>
        <w:jc w:val="both"/>
        <w:rPr>
          <w:rFonts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собственник </w:t>
      </w:r>
      <w:r w:rsidR="00E14111" w:rsidRPr="007A5FC6">
        <w:rPr>
          <w:rFonts w:ascii="Times New Roman" w:hAnsi="Times New Roman" w:cs="Times New Roman"/>
          <w:sz w:val="28"/>
          <w:szCs w:val="28"/>
        </w:rPr>
        <w:t>не согла</w:t>
      </w:r>
      <w:r w:rsidR="00E14111">
        <w:rPr>
          <w:rFonts w:ascii="Times New Roman" w:hAnsi="Times New Roman" w:cs="Times New Roman"/>
          <w:sz w:val="28"/>
          <w:szCs w:val="28"/>
        </w:rPr>
        <w:t>сен</w:t>
      </w:r>
      <w:r w:rsidR="007A5FC6" w:rsidRPr="007A5FC6">
        <w:rPr>
          <w:rFonts w:ascii="Times New Roman" w:hAnsi="Times New Roman" w:cs="Times New Roman"/>
          <w:sz w:val="28"/>
          <w:szCs w:val="28"/>
        </w:rPr>
        <w:t xml:space="preserve"> с размером определенной кадастровой стоимости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объекта земельного участка</w:t>
      </w:r>
      <w:r w:rsidR="007A5FC6" w:rsidRPr="007A5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возможность подать заявление об установлении кадастровой стоимости </w:t>
      </w:r>
      <w:r w:rsidR="007A5FC6" w:rsidRPr="007A5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размере рыночной </w:t>
      </w:r>
      <w:r>
        <w:rPr>
          <w:rFonts w:ascii="Times New Roman" w:hAnsi="Times New Roman" w:cs="Times New Roman"/>
          <w:sz w:val="28"/>
          <w:szCs w:val="28"/>
        </w:rPr>
        <w:t>стоимости. К заявлению</w:t>
      </w:r>
      <w:r w:rsidR="007A5FC6" w:rsidRPr="007A5FC6">
        <w:rPr>
          <w:rFonts w:cs="Times New Roman"/>
          <w:sz w:val="28"/>
          <w:szCs w:val="28"/>
        </w:rPr>
        <w:t xml:space="preserve"> </w:t>
      </w:r>
      <w:r w:rsidRPr="0090139B">
        <w:rPr>
          <w:rFonts w:ascii="Times New Roman" w:hAnsi="Times New Roman" w:cs="Times New Roman"/>
          <w:sz w:val="28"/>
          <w:szCs w:val="28"/>
        </w:rPr>
        <w:t>в этом случае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прилагается отчет</w:t>
      </w:r>
      <w:r w:rsidR="007A5FC6" w:rsidRPr="0090139B">
        <w:rPr>
          <w:rFonts w:ascii="Times New Roman" w:hAnsi="Times New Roman" w:cs="Times New Roman"/>
          <w:sz w:val="28"/>
          <w:szCs w:val="28"/>
        </w:rPr>
        <w:t xml:space="preserve"> об оценке рыночной стоимости.  </w:t>
      </w:r>
    </w:p>
    <w:p w:rsidR="00565746" w:rsidRDefault="006E35AC" w:rsidP="00565746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="00565746">
        <w:rPr>
          <w:rFonts w:cs="Times New Roman"/>
          <w:sz w:val="28"/>
          <w:szCs w:val="28"/>
        </w:rPr>
        <w:t>бращени</w:t>
      </w:r>
      <w:r w:rsidR="007A5FC6">
        <w:rPr>
          <w:rFonts w:cs="Times New Roman"/>
          <w:sz w:val="28"/>
          <w:szCs w:val="28"/>
        </w:rPr>
        <w:t>я</w:t>
      </w:r>
      <w:r>
        <w:rPr>
          <w:rFonts w:cs="Times New Roman"/>
          <w:sz w:val="28"/>
          <w:szCs w:val="28"/>
        </w:rPr>
        <w:t xml:space="preserve"> и заявлени</w:t>
      </w:r>
      <w:r w:rsidR="007A5FC6">
        <w:rPr>
          <w:rFonts w:cs="Times New Roman"/>
          <w:sz w:val="28"/>
          <w:szCs w:val="28"/>
        </w:rPr>
        <w:t>я</w:t>
      </w:r>
      <w:r w:rsidR="0056574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можно подать лично </w:t>
      </w:r>
      <w:r w:rsidR="00565746">
        <w:rPr>
          <w:rFonts w:cs="Times New Roman"/>
          <w:sz w:val="28"/>
          <w:szCs w:val="28"/>
        </w:rPr>
        <w:t xml:space="preserve">в Центр государственной кадастровой оценки по адресу: г. Улан-Удэ, бульвар Карла Маркса, д. 16. </w:t>
      </w:r>
      <w:r>
        <w:rPr>
          <w:rFonts w:cs="Times New Roman"/>
          <w:sz w:val="28"/>
          <w:szCs w:val="28"/>
        </w:rPr>
        <w:t>Также м</w:t>
      </w:r>
      <w:r w:rsidR="00565746">
        <w:rPr>
          <w:rFonts w:cs="Times New Roman"/>
          <w:sz w:val="28"/>
          <w:szCs w:val="28"/>
        </w:rPr>
        <w:t>ожно обратиться в многофункциональные центры оказания государственных и муниципальных услуг во</w:t>
      </w:r>
      <w:r w:rsidR="0090139B">
        <w:rPr>
          <w:rFonts w:cs="Times New Roman"/>
          <w:sz w:val="28"/>
          <w:szCs w:val="28"/>
        </w:rPr>
        <w:t xml:space="preserve"> всех районах нашей республики</w:t>
      </w:r>
      <w:r w:rsidR="00565746">
        <w:rPr>
          <w:rFonts w:cs="Times New Roman"/>
          <w:sz w:val="28"/>
          <w:szCs w:val="28"/>
        </w:rPr>
        <w:t xml:space="preserve"> и города Улан-Удэ. На </w:t>
      </w:r>
      <w:proofErr w:type="gramStart"/>
      <w:r w:rsidR="00565746">
        <w:rPr>
          <w:rFonts w:cs="Times New Roman"/>
          <w:sz w:val="28"/>
          <w:szCs w:val="28"/>
        </w:rPr>
        <w:t>сайте  МФЦ</w:t>
      </w:r>
      <w:proofErr w:type="gramEnd"/>
      <w:r w:rsidR="00565746">
        <w:rPr>
          <w:rFonts w:cs="Times New Roman"/>
          <w:sz w:val="28"/>
          <w:szCs w:val="28"/>
        </w:rPr>
        <w:t xml:space="preserve"> РБ имеется возможность предварительной записи </w:t>
      </w:r>
      <w:r w:rsidR="00565746" w:rsidRPr="005666CF">
        <w:rPr>
          <w:rFonts w:cs="Times New Roman"/>
          <w:sz w:val="28"/>
          <w:szCs w:val="28"/>
        </w:rPr>
        <w:t>в разделе «</w:t>
      </w:r>
      <w:r w:rsidR="00565746" w:rsidRPr="005666CF">
        <w:rPr>
          <w:rFonts w:cs="Times New Roman"/>
          <w:i/>
          <w:sz w:val="28"/>
          <w:szCs w:val="28"/>
        </w:rPr>
        <w:t xml:space="preserve">Предварительная запись», </w:t>
      </w:r>
      <w:r w:rsidR="00565746" w:rsidRPr="00AE5645">
        <w:rPr>
          <w:rFonts w:cs="Times New Roman"/>
          <w:sz w:val="28"/>
          <w:szCs w:val="28"/>
        </w:rPr>
        <w:t>операция</w:t>
      </w:r>
      <w:r w:rsidR="00565746" w:rsidRPr="005666CF">
        <w:rPr>
          <w:rFonts w:cs="Times New Roman"/>
          <w:i/>
          <w:sz w:val="28"/>
          <w:szCs w:val="28"/>
        </w:rPr>
        <w:t xml:space="preserve"> «Предоставление земельных участков, присвоение адресов, перепланировка, разрешение на строительство, ГПЗУ, кадастровая оценка</w:t>
      </w:r>
      <w:r w:rsidR="00565746" w:rsidRPr="005666CF">
        <w:rPr>
          <w:rFonts w:cs="Times New Roman"/>
          <w:sz w:val="28"/>
          <w:szCs w:val="28"/>
        </w:rPr>
        <w:t>».</w:t>
      </w:r>
    </w:p>
    <w:p w:rsidR="00565746" w:rsidRDefault="00565746" w:rsidP="00565746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Возможно электронное обращение через</w:t>
      </w:r>
      <w:r w:rsidRPr="005666CF">
        <w:rPr>
          <w:rFonts w:cs="Times New Roman"/>
          <w:sz w:val="28"/>
          <w:szCs w:val="28"/>
        </w:rPr>
        <w:t xml:space="preserve"> портал государственных и муниципальных услуг</w:t>
      </w:r>
      <w:r>
        <w:rPr>
          <w:rFonts w:cs="Times New Roman"/>
          <w:sz w:val="28"/>
          <w:szCs w:val="28"/>
        </w:rPr>
        <w:t xml:space="preserve">; обращение на электронную почту Центра государственной кадастровой оценки – </w:t>
      </w:r>
      <w:hyperlink r:id="rId9" w:history="1">
        <w:r w:rsidRPr="00967842">
          <w:rPr>
            <w:rStyle w:val="a4"/>
            <w:rFonts w:cs="Times New Roman"/>
            <w:sz w:val="28"/>
            <w:szCs w:val="28"/>
            <w:lang w:val="en-US"/>
          </w:rPr>
          <w:t>cgko</w:t>
        </w:r>
        <w:r w:rsidRPr="00967842">
          <w:rPr>
            <w:rStyle w:val="a4"/>
            <w:rFonts w:cs="Times New Roman"/>
            <w:sz w:val="28"/>
            <w:szCs w:val="28"/>
          </w:rPr>
          <w:t>03@</w:t>
        </w:r>
        <w:r w:rsidRPr="00967842">
          <w:rPr>
            <w:rStyle w:val="a4"/>
            <w:rFonts w:cs="Times New Roman"/>
            <w:sz w:val="28"/>
            <w:szCs w:val="28"/>
            <w:lang w:val="en-US"/>
          </w:rPr>
          <w:t>cgko</w:t>
        </w:r>
        <w:r w:rsidRPr="005666CF">
          <w:rPr>
            <w:rStyle w:val="a4"/>
            <w:rFonts w:cs="Times New Roman"/>
            <w:sz w:val="28"/>
            <w:szCs w:val="28"/>
          </w:rPr>
          <w:t>03.</w:t>
        </w:r>
        <w:proofErr w:type="spellStart"/>
        <w:r w:rsidRPr="00967842">
          <w:rPr>
            <w:rStyle w:val="a4"/>
            <w:rFonts w:cs="Times New Roman"/>
            <w:sz w:val="28"/>
            <w:szCs w:val="28"/>
            <w:lang w:val="en-US"/>
          </w:rPr>
          <w:t>ru</w:t>
        </w:r>
        <w:proofErr w:type="spellEnd"/>
      </w:hyperlink>
      <w:r w:rsidRPr="005666C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или на сайте </w:t>
      </w:r>
      <w:r w:rsidRPr="00AE5645">
        <w:rPr>
          <w:rFonts w:cs="Times New Roman"/>
          <w:i/>
          <w:sz w:val="28"/>
          <w:szCs w:val="28"/>
        </w:rPr>
        <w:t>кадастр03.рф</w:t>
      </w:r>
      <w:r>
        <w:rPr>
          <w:rFonts w:cs="Times New Roman"/>
          <w:sz w:val="28"/>
          <w:szCs w:val="28"/>
        </w:rPr>
        <w:t xml:space="preserve"> в разделе «</w:t>
      </w:r>
      <w:r w:rsidRPr="00AE5645">
        <w:rPr>
          <w:rFonts w:cs="Times New Roman"/>
          <w:i/>
          <w:sz w:val="28"/>
          <w:szCs w:val="28"/>
        </w:rPr>
        <w:t>Виртуальная приемная</w:t>
      </w:r>
      <w:r>
        <w:rPr>
          <w:rFonts w:cs="Times New Roman"/>
          <w:sz w:val="28"/>
          <w:szCs w:val="28"/>
        </w:rPr>
        <w:t xml:space="preserve">». </w:t>
      </w:r>
    </w:p>
    <w:p w:rsidR="008C776A" w:rsidRPr="008C776A" w:rsidRDefault="00565746" w:rsidP="008C776A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Конечно же</w:t>
      </w:r>
      <w:r w:rsidR="008C776A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можно направить п</w:t>
      </w:r>
      <w:r w:rsidRPr="005666CF">
        <w:rPr>
          <w:rFonts w:cs="Times New Roman"/>
          <w:sz w:val="28"/>
          <w:szCs w:val="28"/>
        </w:rPr>
        <w:t>очтов</w:t>
      </w:r>
      <w:r>
        <w:rPr>
          <w:rFonts w:cs="Times New Roman"/>
          <w:sz w:val="28"/>
          <w:szCs w:val="28"/>
        </w:rPr>
        <w:t>ое</w:t>
      </w:r>
      <w:r w:rsidRPr="005666CF">
        <w:rPr>
          <w:rFonts w:cs="Times New Roman"/>
          <w:sz w:val="28"/>
          <w:szCs w:val="28"/>
        </w:rPr>
        <w:t xml:space="preserve"> отправление с уведомлением о вручении</w:t>
      </w:r>
      <w:r>
        <w:rPr>
          <w:rFonts w:cs="Times New Roman"/>
          <w:sz w:val="28"/>
          <w:szCs w:val="28"/>
        </w:rPr>
        <w:t>.</w:t>
      </w:r>
    </w:p>
    <w:p w:rsidR="00792B91" w:rsidRPr="00792B91" w:rsidRDefault="00792B91" w:rsidP="00792B91">
      <w:pPr>
        <w:spacing w:after="0" w:line="240" w:lineRule="auto"/>
        <w:ind w:firstLine="708"/>
        <w:contextualSpacing/>
        <w:jc w:val="both"/>
        <w:rPr>
          <w:rFonts w:cs="Times New Roman"/>
          <w:b/>
          <w:sz w:val="28"/>
          <w:szCs w:val="28"/>
        </w:rPr>
      </w:pPr>
      <w:r w:rsidRPr="00792B91">
        <w:rPr>
          <w:rFonts w:cs="Times New Roman"/>
          <w:b/>
          <w:sz w:val="28"/>
          <w:szCs w:val="28"/>
        </w:rPr>
        <w:lastRenderedPageBreak/>
        <w:t>Марина Викторовна, могут ли собственники земельных участков, зданий, другой недвижимости</w:t>
      </w:r>
      <w:r w:rsidR="00F379FE">
        <w:rPr>
          <w:rFonts w:cs="Times New Roman"/>
          <w:b/>
          <w:sz w:val="28"/>
          <w:szCs w:val="28"/>
        </w:rPr>
        <w:t xml:space="preserve"> уточнить</w:t>
      </w:r>
      <w:r w:rsidRPr="00792B91">
        <w:rPr>
          <w:rFonts w:cs="Times New Roman"/>
          <w:b/>
          <w:sz w:val="28"/>
          <w:szCs w:val="28"/>
        </w:rPr>
        <w:t xml:space="preserve"> сведения о своих объектах до оценки?</w:t>
      </w:r>
    </w:p>
    <w:p w:rsidR="00EC6574" w:rsidRDefault="00792B91" w:rsidP="00792B91">
      <w:pPr>
        <w:spacing w:after="0" w:line="240" w:lineRule="auto"/>
        <w:ind w:firstLine="708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Да, это можно и нужно делать. У</w:t>
      </w:r>
      <w:r w:rsidR="00565746">
        <w:rPr>
          <w:rFonts w:cs="Times New Roman"/>
          <w:sz w:val="28"/>
          <w:szCs w:val="28"/>
        </w:rPr>
        <w:t xml:space="preserve"> правообладателей объектов недвижимости есть возможность подать в Центр государственной кадастровой оценки декларации о характеристиках объекта</w:t>
      </w:r>
      <w:r w:rsidR="00CE09B0">
        <w:rPr>
          <w:rFonts w:cs="Times New Roman"/>
          <w:sz w:val="28"/>
          <w:szCs w:val="28"/>
        </w:rPr>
        <w:t xml:space="preserve"> в письменном виде по утвержденной приказом Минэкономразвития России от 4 июня 2019 года № 318 </w:t>
      </w:r>
      <w:r w:rsidR="00162586">
        <w:rPr>
          <w:rFonts w:cs="Times New Roman"/>
          <w:sz w:val="28"/>
          <w:szCs w:val="28"/>
        </w:rPr>
        <w:t>форме, лично или посредством</w:t>
      </w:r>
      <w:r>
        <w:rPr>
          <w:rFonts w:cs="Times New Roman"/>
          <w:sz w:val="28"/>
          <w:szCs w:val="28"/>
        </w:rPr>
        <w:t xml:space="preserve"> почтового отправления</w:t>
      </w:r>
      <w:r w:rsidR="00565746">
        <w:rPr>
          <w:rFonts w:cs="Times New Roman"/>
          <w:sz w:val="28"/>
          <w:szCs w:val="28"/>
        </w:rPr>
        <w:t>. Зная более точные характеристики объекта, специалисты – оценщики более качественно определят кадастровую стоимость.</w:t>
      </w:r>
    </w:p>
    <w:p w:rsidR="00794171" w:rsidRDefault="008C1B20" w:rsidP="00794171">
      <w:pPr>
        <w:spacing w:after="0" w:line="240" w:lineRule="auto"/>
        <w:ind w:firstLine="708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Очень</w:t>
      </w:r>
      <w:r w:rsidR="00A10492">
        <w:rPr>
          <w:rFonts w:cs="Times New Roman"/>
          <w:sz w:val="28"/>
          <w:szCs w:val="28"/>
        </w:rPr>
        <w:t xml:space="preserve"> высока с</w:t>
      </w:r>
      <w:r w:rsidR="00162586">
        <w:rPr>
          <w:rFonts w:cs="Times New Roman"/>
          <w:sz w:val="28"/>
          <w:szCs w:val="28"/>
        </w:rPr>
        <w:t xml:space="preserve">тепень ответственности за качество </w:t>
      </w:r>
      <w:r w:rsidR="00EC6574">
        <w:rPr>
          <w:rFonts w:cs="Times New Roman"/>
          <w:sz w:val="28"/>
          <w:szCs w:val="28"/>
        </w:rPr>
        <w:t>работы,</w:t>
      </w:r>
      <w:r w:rsidR="00794171">
        <w:rPr>
          <w:rFonts w:cs="Times New Roman"/>
          <w:sz w:val="28"/>
          <w:szCs w:val="28"/>
        </w:rPr>
        <w:t xml:space="preserve"> </w:t>
      </w:r>
      <w:proofErr w:type="gramStart"/>
      <w:r w:rsidR="00794171">
        <w:rPr>
          <w:rFonts w:cs="Times New Roman"/>
          <w:sz w:val="28"/>
          <w:szCs w:val="28"/>
        </w:rPr>
        <w:t xml:space="preserve">выполняемой </w:t>
      </w:r>
      <w:r w:rsidR="00A10492">
        <w:rPr>
          <w:rFonts w:cs="Times New Roman"/>
          <w:sz w:val="28"/>
          <w:szCs w:val="28"/>
        </w:rPr>
        <w:t xml:space="preserve"> Учреждением</w:t>
      </w:r>
      <w:proofErr w:type="gramEnd"/>
      <w:r w:rsidR="00A10492">
        <w:rPr>
          <w:rFonts w:cs="Times New Roman"/>
          <w:sz w:val="28"/>
          <w:szCs w:val="28"/>
        </w:rPr>
        <w:t>. О</w:t>
      </w:r>
      <w:r w:rsidR="00EC6574"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 xml:space="preserve"> нашего</w:t>
      </w:r>
      <w:r w:rsidR="00EC6574">
        <w:rPr>
          <w:rFonts w:cs="Times New Roman"/>
          <w:sz w:val="28"/>
          <w:szCs w:val="28"/>
        </w:rPr>
        <w:t xml:space="preserve"> профессионализма зависит правильная кадастровая оценка </w:t>
      </w:r>
      <w:proofErr w:type="gramStart"/>
      <w:r w:rsidR="00EC6574">
        <w:rPr>
          <w:rFonts w:cs="Times New Roman"/>
          <w:sz w:val="28"/>
          <w:szCs w:val="28"/>
        </w:rPr>
        <w:t>и  справедливо</w:t>
      </w:r>
      <w:proofErr w:type="gramEnd"/>
      <w:r w:rsidR="00EC6574">
        <w:rPr>
          <w:rFonts w:cs="Times New Roman"/>
          <w:sz w:val="28"/>
          <w:szCs w:val="28"/>
        </w:rPr>
        <w:t xml:space="preserve"> начисленные имущественные налоги на недвижимость. </w:t>
      </w:r>
    </w:p>
    <w:p w:rsidR="00162586" w:rsidRDefault="00794171" w:rsidP="00794171">
      <w:pPr>
        <w:spacing w:after="0" w:line="240" w:lineRule="auto"/>
        <w:ind w:firstLine="708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27 ноября - День оценщика. </w:t>
      </w:r>
      <w:r w:rsidR="00EC6574">
        <w:rPr>
          <w:rFonts w:cs="Times New Roman"/>
          <w:sz w:val="28"/>
          <w:szCs w:val="28"/>
        </w:rPr>
        <w:t>Поздравляю</w:t>
      </w:r>
      <w:r w:rsidR="00A10492">
        <w:rPr>
          <w:rFonts w:cs="Times New Roman"/>
          <w:sz w:val="28"/>
          <w:szCs w:val="28"/>
        </w:rPr>
        <w:t xml:space="preserve"> сотрудников Учреждения, а также всех оценщиков, работающих в нашей республике, с Д</w:t>
      </w:r>
      <w:r w:rsidR="00EC6574">
        <w:rPr>
          <w:rFonts w:cs="Times New Roman"/>
          <w:sz w:val="28"/>
          <w:szCs w:val="28"/>
        </w:rPr>
        <w:t>нем оценщика и желаю крепкого здоровья, благополучия, профессиональных успехов!</w:t>
      </w:r>
    </w:p>
    <w:sectPr w:rsidR="0016258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62C" w:rsidRDefault="00C1662C" w:rsidP="00D47709">
      <w:pPr>
        <w:spacing w:after="0" w:line="240" w:lineRule="auto"/>
      </w:pPr>
      <w:r>
        <w:separator/>
      </w:r>
    </w:p>
  </w:endnote>
  <w:endnote w:type="continuationSeparator" w:id="0">
    <w:p w:rsidR="00C1662C" w:rsidRDefault="00C1662C" w:rsidP="00D4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2691140"/>
      <w:docPartObj>
        <w:docPartGallery w:val="Page Numbers (Bottom of Page)"/>
        <w:docPartUnique/>
      </w:docPartObj>
    </w:sdtPr>
    <w:sdtEndPr/>
    <w:sdtContent>
      <w:p w:rsidR="00D47709" w:rsidRDefault="00D4770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64E">
          <w:rPr>
            <w:noProof/>
          </w:rPr>
          <w:t>2</w:t>
        </w:r>
        <w:r>
          <w:fldChar w:fldCharType="end"/>
        </w:r>
      </w:p>
    </w:sdtContent>
  </w:sdt>
  <w:p w:rsidR="00D47709" w:rsidRDefault="00D477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62C" w:rsidRDefault="00C1662C" w:rsidP="00D47709">
      <w:pPr>
        <w:spacing w:after="0" w:line="240" w:lineRule="auto"/>
      </w:pPr>
      <w:r>
        <w:separator/>
      </w:r>
    </w:p>
  </w:footnote>
  <w:footnote w:type="continuationSeparator" w:id="0">
    <w:p w:rsidR="00C1662C" w:rsidRDefault="00C1662C" w:rsidP="00D47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1202"/>
    <w:multiLevelType w:val="multilevel"/>
    <w:tmpl w:val="216E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C3B01"/>
    <w:multiLevelType w:val="multilevel"/>
    <w:tmpl w:val="8A22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29"/>
    <w:rsid w:val="00026222"/>
    <w:rsid w:val="00043BB2"/>
    <w:rsid w:val="00080C6B"/>
    <w:rsid w:val="000969EB"/>
    <w:rsid w:val="000C158A"/>
    <w:rsid w:val="000F0B82"/>
    <w:rsid w:val="0011544E"/>
    <w:rsid w:val="00162586"/>
    <w:rsid w:val="00190084"/>
    <w:rsid w:val="001A5A31"/>
    <w:rsid w:val="002748F7"/>
    <w:rsid w:val="002D1724"/>
    <w:rsid w:val="00357D0D"/>
    <w:rsid w:val="0039296D"/>
    <w:rsid w:val="003B74F7"/>
    <w:rsid w:val="004A0B85"/>
    <w:rsid w:val="004F3BA1"/>
    <w:rsid w:val="0052016B"/>
    <w:rsid w:val="00565045"/>
    <w:rsid w:val="00565746"/>
    <w:rsid w:val="005A036C"/>
    <w:rsid w:val="0060280C"/>
    <w:rsid w:val="00617163"/>
    <w:rsid w:val="006A7B5C"/>
    <w:rsid w:val="006E35AC"/>
    <w:rsid w:val="007370DF"/>
    <w:rsid w:val="00792B91"/>
    <w:rsid w:val="00794171"/>
    <w:rsid w:val="007A5FC6"/>
    <w:rsid w:val="007C7F60"/>
    <w:rsid w:val="008B02DB"/>
    <w:rsid w:val="008C1B20"/>
    <w:rsid w:val="008C776A"/>
    <w:rsid w:val="008F6D91"/>
    <w:rsid w:val="0090139B"/>
    <w:rsid w:val="00944CF5"/>
    <w:rsid w:val="00947164"/>
    <w:rsid w:val="00957B29"/>
    <w:rsid w:val="009C0C94"/>
    <w:rsid w:val="009D68D2"/>
    <w:rsid w:val="00A10492"/>
    <w:rsid w:val="00A25530"/>
    <w:rsid w:val="00A76C39"/>
    <w:rsid w:val="00AA7676"/>
    <w:rsid w:val="00B40D77"/>
    <w:rsid w:val="00B655F2"/>
    <w:rsid w:val="00B764C0"/>
    <w:rsid w:val="00C1662C"/>
    <w:rsid w:val="00C32B65"/>
    <w:rsid w:val="00C764E2"/>
    <w:rsid w:val="00CB4B08"/>
    <w:rsid w:val="00CB7418"/>
    <w:rsid w:val="00CE09B0"/>
    <w:rsid w:val="00CE464E"/>
    <w:rsid w:val="00D24CD8"/>
    <w:rsid w:val="00D26941"/>
    <w:rsid w:val="00D47709"/>
    <w:rsid w:val="00D65515"/>
    <w:rsid w:val="00DA32E5"/>
    <w:rsid w:val="00E139D1"/>
    <w:rsid w:val="00E14111"/>
    <w:rsid w:val="00EB4581"/>
    <w:rsid w:val="00EC6574"/>
    <w:rsid w:val="00F100B7"/>
    <w:rsid w:val="00F379FE"/>
    <w:rsid w:val="00F434CC"/>
    <w:rsid w:val="00F640D8"/>
    <w:rsid w:val="00FC35B3"/>
    <w:rsid w:val="00F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507B8-FFC5-4403-A403-BBEFAA81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1716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B2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istparagraph">
    <w:name w:val="listparagraph"/>
    <w:basedOn w:val="a"/>
    <w:rsid w:val="00957B2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957B2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17163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64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7A5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47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7709"/>
  </w:style>
  <w:style w:type="paragraph" w:styleId="a7">
    <w:name w:val="footer"/>
    <w:basedOn w:val="a"/>
    <w:link w:val="a8"/>
    <w:uiPriority w:val="99"/>
    <w:unhideWhenUsed/>
    <w:rsid w:val="00D47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7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6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9709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077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36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47228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8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4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8616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0331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697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15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92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6637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712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80354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647069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074741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7412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9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0760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91035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2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772929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81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86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752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9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35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1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63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8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534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19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42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49353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232084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125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309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129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55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27434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087528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867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812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93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68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965475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7224322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619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94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698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85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705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422065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79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489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82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22254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424499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81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469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70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59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90368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8116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468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4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64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17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572759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210735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49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96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64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20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8767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553532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0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00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4076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27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47372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329698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60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13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936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55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69526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57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3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0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37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3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3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09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2;&#1072;&#1076;&#1072;&#1089;&#1090;&#1088;03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gko03@cgko0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Суборов Виталий Валерьевич</cp:lastModifiedBy>
  <cp:revision>5</cp:revision>
  <dcterms:created xsi:type="dcterms:W3CDTF">2021-11-21T23:47:00Z</dcterms:created>
  <dcterms:modified xsi:type="dcterms:W3CDTF">2023-02-07T05:16:00Z</dcterms:modified>
</cp:coreProperties>
</file>